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b w:val="1"/>
          <w:sz w:val="20"/>
          <w:szCs w:val="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b w:val="1"/>
          <w:sz w:val="24"/>
          <w:szCs w:val="24"/>
        </w:rPr>
      </w:pPr>
      <w:r w:rsidDel="00000000" w:rsidR="00000000" w:rsidRPr="00000000">
        <w:rPr>
          <w:b w:val="1"/>
          <w:sz w:val="24"/>
          <w:szCs w:val="24"/>
          <w:rtl w:val="0"/>
        </w:rPr>
        <w:t xml:space="preserve">TITLE: METH045</w:t>
      </w:r>
      <w:r w:rsidDel="00000000" w:rsidR="00000000" w:rsidRPr="00000000">
        <w:rPr>
          <w:b w:val="1"/>
          <w:sz w:val="24"/>
          <w:szCs w:val="24"/>
          <w:rtl w:val="0"/>
        </w:rPr>
        <w:t xml:space="preserve">_ARISE tissue DNA extraction</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b w:val="1"/>
          <w:sz w:val="24"/>
          <w:szCs w:val="24"/>
        </w:rPr>
      </w:pPr>
      <w:r w:rsidDel="00000000" w:rsidR="00000000" w:rsidRPr="00000000">
        <w:rPr>
          <w:rtl w:val="0"/>
        </w:rPr>
      </w:r>
    </w:p>
    <w:p w:rsidR="00000000" w:rsidDel="00000000" w:rsidP="00000000" w:rsidRDefault="00000000" w:rsidRPr="00000000" w14:paraId="00000004">
      <w:pPr>
        <w:spacing w:line="240" w:lineRule="auto"/>
        <w:rPr>
          <w:b w:val="1"/>
          <w:sz w:val="20"/>
          <w:szCs w:val="20"/>
        </w:rPr>
      </w:pPr>
      <w:r w:rsidDel="00000000" w:rsidR="00000000" w:rsidRPr="00000000">
        <w:rPr>
          <w:rtl w:val="0"/>
        </w:rPr>
      </w:r>
    </w:p>
    <w:tbl>
      <w:tblPr>
        <w:tblStyle w:val="Table1"/>
        <w:tblW w:w="69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20"/>
        <w:gridCol w:w="3270"/>
        <w:tblGridChange w:id="0">
          <w:tblGrid>
            <w:gridCol w:w="3720"/>
            <w:gridCol w:w="3270"/>
          </w:tblGrid>
        </w:tblGridChange>
      </w:tblGrid>
      <w:tr>
        <w:trPr>
          <w:cantSplit w:val="0"/>
          <w:trHeight w:val="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rPr>
                <w:b w:val="1"/>
                <w:sz w:val="24"/>
                <w:szCs w:val="24"/>
              </w:rPr>
            </w:pPr>
            <w:r w:rsidDel="00000000" w:rsidR="00000000" w:rsidRPr="00000000">
              <w:rPr>
                <w:b w:val="1"/>
                <w:sz w:val="24"/>
                <w:szCs w:val="24"/>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rPr>
                <w:b w:val="1"/>
                <w:sz w:val="24"/>
                <w:szCs w:val="24"/>
              </w:rPr>
            </w:pPr>
            <w:sdt>
              <w:sdtPr>
                <w:alias w:val="Beoordelingsstatus"/>
                <w:id w:val="-1922579016"/>
                <w:dropDownList w:lastValue="Under review">
                  <w:listItem w:displayText="Started" w:value="Started"/>
                  <w:listItem w:displayText="Under review" w:value="Under review"/>
                  <w:listItem w:displayText="Approved" w:value="Approved"/>
                  <w:listItem w:displayText="Active" w:value="Active"/>
                  <w:listItem w:displayText="Template" w:value="Template"/>
                  <w:listItem w:displayText="Out of use" w:value="Out of use"/>
                </w:dropDownList>
              </w:sdtPr>
              <w:sdtContent>
                <w:r w:rsidDel="00000000" w:rsidR="00000000" w:rsidRPr="00000000">
                  <w:rPr>
                    <w:b w:val="1"/>
                    <w:color w:val="473821"/>
                    <w:sz w:val="24"/>
                    <w:szCs w:val="24"/>
                    <w:shd w:fill="ffe5a0" w:val="clear"/>
                  </w:rPr>
                  <w:t xml:space="preserve">Under review</w:t>
                </w:r>
              </w:sdtContent>
            </w:sdt>
            <w:r w:rsidDel="00000000" w:rsidR="00000000" w:rsidRPr="00000000">
              <w:rPr>
                <w:rtl w:val="0"/>
              </w:rPr>
            </w:r>
          </w:p>
        </w:tc>
      </w:tr>
      <w:tr>
        <w:trPr>
          <w:cantSplit w:val="0"/>
          <w:trHeight w:val="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rPr>
                <w:b w:val="1"/>
                <w:sz w:val="24"/>
                <w:szCs w:val="24"/>
              </w:rPr>
            </w:pPr>
            <w:r w:rsidDel="00000000" w:rsidR="00000000" w:rsidRPr="00000000">
              <w:rPr>
                <w:b w:val="1"/>
                <w:sz w:val="24"/>
                <w:szCs w:val="24"/>
                <w:rtl w:val="0"/>
              </w:rPr>
              <w:t xml:space="preserve">LAST UPDATE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b w:val="1"/>
                <w:sz w:val="24"/>
                <w:szCs w:val="24"/>
              </w:rPr>
            </w:pPr>
            <w:r w:rsidDel="00000000" w:rsidR="00000000" w:rsidRPr="00000000">
              <w:rPr>
                <w:rtl w:val="0"/>
              </w:rPr>
            </w:r>
          </w:p>
        </w:tc>
      </w:tr>
      <w:tr>
        <w:trPr>
          <w:cantSplit w:val="0"/>
          <w:trHeight w:val="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40" w:lineRule="auto"/>
              <w:rPr>
                <w:b w:val="1"/>
                <w:sz w:val="24"/>
                <w:szCs w:val="24"/>
              </w:rPr>
            </w:pPr>
            <w:r w:rsidDel="00000000" w:rsidR="00000000" w:rsidRPr="00000000">
              <w:rPr>
                <w:b w:val="1"/>
                <w:sz w:val="24"/>
                <w:szCs w:val="24"/>
                <w:rtl w:val="0"/>
              </w:rPr>
              <w:t xml:space="preserve">DOCUMENT 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rPr>
                <w:b w:val="1"/>
                <w:sz w:val="24"/>
                <w:szCs w:val="24"/>
              </w:rPr>
            </w:pPr>
            <w:hyperlink r:id="rId7">
              <w:r w:rsidDel="00000000" w:rsidR="00000000" w:rsidRPr="00000000">
                <w:rPr>
                  <w:color w:val="0000ee"/>
                  <w:u w:val="single"/>
                  <w:shd w:fill="auto" w:val="clear"/>
                  <w:rtl w:val="0"/>
                </w:rPr>
                <w:t xml:space="preserve">Nafiesa Ibrahim</w:t>
              </w:r>
            </w:hyperlink>
            <w:r w:rsidDel="00000000" w:rsidR="00000000" w:rsidRPr="00000000">
              <w:rPr>
                <w:rtl w:val="0"/>
              </w:rPr>
            </w:r>
          </w:p>
        </w:tc>
      </w:tr>
      <w:tr>
        <w:trPr>
          <w:cantSplit w:val="0"/>
          <w:trHeight w:val="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rPr>
                <w:b w:val="1"/>
                <w:sz w:val="24"/>
                <w:szCs w:val="24"/>
              </w:rPr>
            </w:pPr>
            <w:r w:rsidDel="00000000" w:rsidR="00000000" w:rsidRPr="00000000">
              <w:rPr>
                <w:b w:val="1"/>
                <w:sz w:val="24"/>
                <w:szCs w:val="24"/>
                <w:rtl w:val="0"/>
              </w:rPr>
              <w:t xml:space="preserve">APPROVER / GOEDKEURDER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b w:val="1"/>
                <w:sz w:val="24"/>
                <w:szCs w:val="24"/>
              </w:rPr>
            </w:pPr>
            <w:r w:rsidDel="00000000" w:rsidR="00000000" w:rsidRPr="00000000">
              <w:rPr>
                <w:rtl w:val="0"/>
              </w:rPr>
            </w:r>
          </w:p>
        </w:tc>
      </w:tr>
    </w:tbl>
    <w:p w:rsidR="00000000" w:rsidDel="00000000" w:rsidP="00000000" w:rsidRDefault="00000000" w:rsidRPr="00000000" w14:paraId="0000000D">
      <w:pPr>
        <w:spacing w:line="240" w:lineRule="auto"/>
        <w:rPr>
          <w:b w:val="1"/>
          <w:sz w:val="20"/>
          <w:szCs w:val="20"/>
        </w:rPr>
      </w:pPr>
      <w:r w:rsidDel="00000000" w:rsidR="00000000" w:rsidRPr="00000000">
        <w:rPr>
          <w:rtl w:val="0"/>
        </w:rPr>
      </w:r>
    </w:p>
    <w:p w:rsidR="00000000" w:rsidDel="00000000" w:rsidP="00000000" w:rsidRDefault="00000000" w:rsidRPr="00000000" w14:paraId="0000000E">
      <w:pPr>
        <w:spacing w:line="240" w:lineRule="auto"/>
        <w:rPr>
          <w:b w:val="1"/>
          <w:sz w:val="20"/>
          <w:szCs w:val="20"/>
        </w:rPr>
      </w:pPr>
      <w:r w:rsidDel="00000000" w:rsidR="00000000" w:rsidRPr="00000000">
        <w:rPr>
          <w:rtl w:val="0"/>
        </w:rPr>
      </w:r>
    </w:p>
    <w:tbl>
      <w:tblPr>
        <w:tblStyle w:val="Table2"/>
        <w:tblW w:w="69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90"/>
        <w:gridCol w:w="4200"/>
        <w:tblGridChange w:id="0">
          <w:tblGrid>
            <w:gridCol w:w="2790"/>
            <w:gridCol w:w="4200"/>
          </w:tblGrid>
        </w:tblGridChange>
      </w:tblGrid>
      <w:tr>
        <w:trPr>
          <w:cantSplit w:val="0"/>
          <w:trHeight w:val="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b w:val="1"/>
                <w:sz w:val="24"/>
                <w:szCs w:val="24"/>
              </w:rPr>
            </w:pPr>
            <w:r w:rsidDel="00000000" w:rsidR="00000000" w:rsidRPr="00000000">
              <w:rPr>
                <w:b w:val="1"/>
                <w:sz w:val="24"/>
                <w:szCs w:val="24"/>
                <w:rtl w:val="0"/>
              </w:rPr>
              <w:t xml:space="preserve">VERSION / 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b w:val="1"/>
                <w:sz w:val="24"/>
                <w:szCs w:val="24"/>
              </w:rPr>
            </w:pPr>
            <w:r w:rsidDel="00000000" w:rsidR="00000000" w:rsidRPr="00000000">
              <w:rPr>
                <w:b w:val="1"/>
                <w:sz w:val="24"/>
                <w:szCs w:val="24"/>
                <w:rtl w:val="0"/>
              </w:rPr>
              <w:t xml:space="preserve">REASON for NEW VERSION</w:t>
            </w:r>
          </w:p>
        </w:tc>
      </w:tr>
      <w:tr>
        <w:trPr>
          <w:cantSplit w:val="0"/>
          <w:trHeight w:val="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b w:val="1"/>
                <w:i w:val="1"/>
                <w:sz w:val="24"/>
                <w:szCs w:val="24"/>
              </w:rPr>
            </w:pPr>
            <w:r w:rsidDel="00000000" w:rsidR="00000000" w:rsidRPr="00000000">
              <w:rPr>
                <w:b w:val="1"/>
                <w:i w:val="1"/>
                <w:sz w:val="24"/>
                <w:szCs w:val="24"/>
                <w:rtl w:val="0"/>
              </w:rPr>
              <w:t xml:space="preserve">1.0  /  1-2-23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i w:val="1"/>
                <w:sz w:val="24"/>
                <w:szCs w:val="24"/>
              </w:rPr>
            </w:pPr>
            <w:r w:rsidDel="00000000" w:rsidR="00000000" w:rsidRPr="00000000">
              <w:rPr>
                <w:i w:val="1"/>
                <w:sz w:val="24"/>
                <w:szCs w:val="24"/>
                <w:rtl w:val="0"/>
              </w:rPr>
              <w:t xml:space="preserve">Updated to a new template. </w:t>
            </w:r>
          </w:p>
        </w:tc>
      </w:tr>
    </w:tbl>
    <w:p w:rsidR="00000000" w:rsidDel="00000000" w:rsidP="00000000" w:rsidRDefault="00000000" w:rsidRPr="00000000" w14:paraId="00000013">
      <w:pPr>
        <w:spacing w:line="240" w:lineRule="auto"/>
        <w:rPr>
          <w:b w:val="1"/>
          <w:sz w:val="24"/>
          <w:szCs w:val="24"/>
        </w:rPr>
      </w:pPr>
      <w:r w:rsidDel="00000000" w:rsidR="00000000" w:rsidRPr="00000000">
        <w:rPr>
          <w:rtl w:val="0"/>
        </w:rPr>
      </w:r>
    </w:p>
    <w:p w:rsidR="00000000" w:rsidDel="00000000" w:rsidP="00000000" w:rsidRDefault="00000000" w:rsidRPr="00000000" w14:paraId="00000014">
      <w:pPr>
        <w:spacing w:line="240" w:lineRule="auto"/>
        <w:rPr>
          <w:b w:val="1"/>
          <w:sz w:val="20"/>
          <w:szCs w:val="20"/>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sz w:val="20"/>
          <w:szCs w:val="20"/>
        </w:rPr>
      </w:pPr>
      <w:r w:rsidDel="00000000" w:rsidR="00000000" w:rsidRPr="00000000">
        <w:rPr>
          <w:b w:val="1"/>
          <w:sz w:val="20"/>
          <w:szCs w:val="20"/>
          <w:vertAlign w:val="baseline"/>
          <w:rtl w:val="0"/>
        </w:rPr>
        <w:t xml:space="preserve">1</w:t>
        <w:tab/>
      </w:r>
      <w:r w:rsidDel="00000000" w:rsidR="00000000" w:rsidRPr="00000000">
        <w:rPr>
          <w:b w:val="1"/>
          <w:sz w:val="20"/>
          <w:szCs w:val="20"/>
          <w:rtl w:val="0"/>
        </w:rPr>
        <w:t xml:space="preserve">INTRODUCTION</w:t>
      </w: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b w:val="1"/>
          <w:sz w:val="20"/>
          <w:szCs w:val="20"/>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b w:val="1"/>
          <w:sz w:val="20"/>
          <w:szCs w:val="20"/>
        </w:rPr>
      </w:pPr>
      <w:r w:rsidDel="00000000" w:rsidR="00000000" w:rsidRPr="00000000">
        <w:rPr>
          <w:b w:val="1"/>
          <w:sz w:val="20"/>
          <w:szCs w:val="20"/>
          <w:vertAlign w:val="baseline"/>
          <w:rtl w:val="0"/>
        </w:rPr>
        <w:t xml:space="preserve">1.1</w:t>
        <w:tab/>
      </w:r>
      <w:r w:rsidDel="00000000" w:rsidR="00000000" w:rsidRPr="00000000">
        <w:rPr>
          <w:b w:val="1"/>
          <w:sz w:val="20"/>
          <w:szCs w:val="20"/>
          <w:rtl w:val="0"/>
        </w:rPr>
        <w:t xml:space="preserve">SCOPE</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b w:val="1"/>
          <w:sz w:val="20"/>
          <w:szCs w:val="20"/>
        </w:rPr>
      </w:pPr>
      <w:r w:rsidDel="00000000" w:rsidR="00000000" w:rsidRPr="00000000">
        <w:rPr>
          <w:rtl w:val="0"/>
        </w:rPr>
      </w:r>
    </w:p>
    <w:p w:rsidR="00000000" w:rsidDel="00000000" w:rsidP="00000000" w:rsidRDefault="00000000" w:rsidRPr="00000000" w14:paraId="00000019">
      <w:pPr>
        <w:spacing w:line="240" w:lineRule="auto"/>
        <w:rPr>
          <w:sz w:val="20"/>
          <w:szCs w:val="20"/>
        </w:rPr>
      </w:pPr>
      <w:r w:rsidDel="00000000" w:rsidR="00000000" w:rsidRPr="00000000">
        <w:rPr>
          <w:sz w:val="20"/>
          <w:szCs w:val="20"/>
          <w:rtl w:val="0"/>
        </w:rPr>
        <w:t xml:space="preserve">The extraction procedures are based on silica coated magnetic nanoparticles. DNA binds to the silica in the presence of high concentration salts and is eluted from the silica in water or low-salt buffer. This DNA purification principle can be used after an effective DNA lysis.  </w:t>
      </w:r>
    </w:p>
    <w:p w:rsidR="00000000" w:rsidDel="00000000" w:rsidP="00000000" w:rsidRDefault="00000000" w:rsidRPr="00000000" w14:paraId="0000001A">
      <w:pPr>
        <w:spacing w:line="240" w:lineRule="auto"/>
        <w:rPr>
          <w:sz w:val="20"/>
          <w:szCs w:val="20"/>
        </w:rPr>
      </w:pPr>
      <w:r w:rsidDel="00000000" w:rsidR="00000000" w:rsidRPr="00000000">
        <w:rPr>
          <w:rtl w:val="0"/>
        </w:rPr>
      </w:r>
    </w:p>
    <w:p w:rsidR="00000000" w:rsidDel="00000000" w:rsidP="00000000" w:rsidRDefault="00000000" w:rsidRPr="00000000" w14:paraId="0000001B">
      <w:pPr>
        <w:spacing w:line="240" w:lineRule="auto"/>
        <w:rPr>
          <w:sz w:val="20"/>
          <w:szCs w:val="20"/>
          <w:u w:val="single"/>
        </w:rPr>
      </w:pPr>
      <w:r w:rsidDel="00000000" w:rsidR="00000000" w:rsidRPr="00000000">
        <w:rPr>
          <w:sz w:val="20"/>
          <w:szCs w:val="20"/>
          <w:rtl w:val="0"/>
        </w:rPr>
        <w:t xml:space="preserve">NOTE: The DNA extraction protocol described in this document is based on a </w:t>
      </w:r>
      <w:hyperlink r:id="rId8">
        <w:r w:rsidDel="00000000" w:rsidR="00000000" w:rsidRPr="00000000">
          <w:rPr>
            <w:color w:val="1155cc"/>
            <w:sz w:val="20"/>
            <w:szCs w:val="20"/>
            <w:u w:val="single"/>
            <w:rtl w:val="0"/>
          </w:rPr>
          <w:t xml:space="preserve">homemade protocol</w:t>
        </w:r>
      </w:hyperlink>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1C">
      <w:pPr>
        <w:spacing w:line="240" w:lineRule="auto"/>
        <w:rPr>
          <w:sz w:val="20"/>
          <w:szCs w:val="20"/>
        </w:rPr>
      </w:pPr>
      <w:r w:rsidDel="00000000" w:rsidR="00000000" w:rsidRPr="00000000">
        <w:rPr>
          <w:rtl w:val="0"/>
        </w:rPr>
      </w:r>
    </w:p>
    <w:p w:rsidR="00000000" w:rsidDel="00000000" w:rsidP="00000000" w:rsidRDefault="00000000" w:rsidRPr="00000000" w14:paraId="0000001D">
      <w:pPr>
        <w:spacing w:line="240" w:lineRule="auto"/>
        <w:rPr>
          <w:b w:val="1"/>
          <w:sz w:val="20"/>
          <w:szCs w:val="20"/>
        </w:rPr>
      </w:pPr>
      <w:r w:rsidDel="00000000" w:rsidR="00000000" w:rsidRPr="00000000">
        <w:rPr>
          <w:b w:val="1"/>
          <w:sz w:val="20"/>
          <w:szCs w:val="20"/>
          <w:rtl w:val="0"/>
        </w:rPr>
        <w:t xml:space="preserve">Important! </w:t>
      </w:r>
    </w:p>
    <w:p w:rsidR="00000000" w:rsidDel="00000000" w:rsidP="00000000" w:rsidRDefault="00000000" w:rsidRPr="00000000" w14:paraId="0000001E">
      <w:pPr>
        <w:spacing w:line="240" w:lineRule="auto"/>
        <w:rPr>
          <w:sz w:val="20"/>
          <w:szCs w:val="20"/>
        </w:rPr>
      </w:pPr>
      <w:r w:rsidDel="00000000" w:rsidR="00000000" w:rsidRPr="00000000">
        <w:rPr>
          <w:sz w:val="20"/>
          <w:szCs w:val="20"/>
          <w:rtl w:val="0"/>
        </w:rPr>
        <w:t xml:space="preserve">When preparing chemicals, wear protective clothing: lab coat, gloves and safety glasses.</w:t>
      </w:r>
    </w:p>
    <w:p w:rsidR="00000000" w:rsidDel="00000000" w:rsidP="00000000" w:rsidRDefault="00000000" w:rsidRPr="00000000" w14:paraId="0000001F">
      <w:pPr>
        <w:spacing w:line="240" w:lineRule="auto"/>
        <w:rPr>
          <w:sz w:val="20"/>
          <w:szCs w:val="20"/>
        </w:rPr>
      </w:pPr>
      <w:r w:rsidDel="00000000" w:rsidR="00000000" w:rsidRPr="00000000">
        <w:rPr>
          <w:sz w:val="20"/>
          <w:szCs w:val="20"/>
          <w:rtl w:val="0"/>
        </w:rPr>
        <w:t xml:space="preserve">Be aware of the dangers of each chemical. This is indicated on the label and more information can be found in the Safety Data Sheets (SDS). </w:t>
      </w:r>
    </w:p>
    <w:p w:rsidR="00000000" w:rsidDel="00000000" w:rsidP="00000000" w:rsidRDefault="00000000" w:rsidRPr="00000000" w14:paraId="00000020">
      <w:pPr>
        <w:spacing w:line="240" w:lineRule="auto"/>
        <w:rPr>
          <w:sz w:val="20"/>
          <w:szCs w:val="20"/>
        </w:rPr>
      </w:pPr>
      <w:r w:rsidDel="00000000" w:rsidR="00000000" w:rsidRPr="00000000">
        <w:rPr>
          <w:sz w:val="20"/>
          <w:szCs w:val="20"/>
          <w:rtl w:val="0"/>
        </w:rPr>
        <w:t xml:space="preserve">Use the powder weighing cabinet and fume cabinet to weigh out and prepare toxic chemicals.</w:t>
      </w:r>
    </w:p>
    <w:p w:rsidR="00000000" w:rsidDel="00000000" w:rsidP="00000000" w:rsidRDefault="00000000" w:rsidRPr="00000000" w14:paraId="00000021">
      <w:pPr>
        <w:spacing w:line="240" w:lineRule="auto"/>
        <w:rPr>
          <w:sz w:val="20"/>
          <w:szCs w:val="20"/>
        </w:rPr>
      </w:pPr>
      <w:r w:rsidDel="00000000" w:rsidR="00000000" w:rsidRPr="00000000">
        <w:rPr>
          <w:rtl w:val="0"/>
        </w:rPr>
      </w:r>
    </w:p>
    <w:p w:rsidR="00000000" w:rsidDel="00000000" w:rsidP="00000000" w:rsidRDefault="00000000" w:rsidRPr="00000000" w14:paraId="00000022">
      <w:pPr>
        <w:spacing w:line="240" w:lineRule="auto"/>
        <w:rPr/>
      </w:pPr>
      <w:r w:rsidDel="00000000" w:rsidR="00000000" w:rsidRPr="00000000">
        <w:rPr>
          <w:sz w:val="20"/>
          <w:szCs w:val="20"/>
          <w:rtl w:val="0"/>
        </w:rPr>
        <w:t xml:space="preserve">Use the table of content to go to the desired process. </w:t>
      </w:r>
      <w:r w:rsidDel="00000000" w:rsidR="00000000" w:rsidRPr="00000000">
        <w:rPr>
          <w:b w:val="1"/>
          <w:i w:val="1"/>
          <w:sz w:val="20"/>
          <w:szCs w:val="20"/>
          <w:rtl w:val="0"/>
        </w:rPr>
        <w:t xml:space="preserve">Before performing an extraction, make sure there are enough reagents. </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23">
      <w:pPr>
        <w:spacing w:line="240" w:lineRule="auto"/>
        <w:rPr/>
      </w:pPr>
      <w:r w:rsidDel="00000000" w:rsidR="00000000" w:rsidRPr="00000000">
        <w:rPr>
          <w:rtl w:val="0"/>
        </w:rPr>
      </w:r>
    </w:p>
    <w:p w:rsidR="00000000" w:rsidDel="00000000" w:rsidP="00000000" w:rsidRDefault="00000000" w:rsidRPr="00000000" w14:paraId="00000024">
      <w:pPr>
        <w:spacing w:after="160" w:line="259" w:lineRule="auto"/>
        <w:jc w:val="both"/>
        <w:rPr>
          <w:sz w:val="20"/>
          <w:szCs w:val="20"/>
          <w:highlight w:val="white"/>
        </w:rPr>
      </w:pPr>
      <w:commentRangeStart w:id="0"/>
      <w:r w:rsidDel="00000000" w:rsidR="00000000" w:rsidRPr="00000000">
        <w:rPr>
          <w:sz w:val="20"/>
          <w:szCs w:val="20"/>
          <w:highlight w:val="white"/>
          <w:rtl w:val="0"/>
        </w:rPr>
        <w:t xml:space="preserve">This document applies when a DNA extraction from tissue should be performed by using homemade/ commercial beads and reagents in combination with the KingFisher extraction robot. </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b w:val="1"/>
          <w:sz w:val="20"/>
          <w:szCs w:val="20"/>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b w:val="1"/>
          <w:sz w:val="20"/>
          <w:szCs w:val="20"/>
        </w:rPr>
      </w:pPr>
      <w:r w:rsidDel="00000000" w:rsidR="00000000" w:rsidRPr="00000000">
        <w:rPr>
          <w:b w:val="1"/>
          <w:sz w:val="20"/>
          <w:szCs w:val="20"/>
          <w:vertAlign w:val="baseline"/>
          <w:rtl w:val="0"/>
        </w:rPr>
        <w:t xml:space="preserve">1.2</w:t>
        <w:tab/>
      </w:r>
      <w:r w:rsidDel="00000000" w:rsidR="00000000" w:rsidRPr="00000000">
        <w:rPr>
          <w:b w:val="1"/>
          <w:sz w:val="20"/>
          <w:szCs w:val="20"/>
          <w:rtl w:val="0"/>
        </w:rPr>
        <w:t xml:space="preserve">OBJECTIVE</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b w:val="1"/>
          <w:sz w:val="20"/>
          <w:szCs w:val="20"/>
        </w:rPr>
      </w:pPr>
      <w:r w:rsidDel="00000000" w:rsidR="00000000" w:rsidRPr="00000000">
        <w:rPr>
          <w:rtl w:val="0"/>
        </w:rPr>
      </w:r>
    </w:p>
    <w:p w:rsidR="00000000" w:rsidDel="00000000" w:rsidP="00000000" w:rsidRDefault="00000000" w:rsidRPr="00000000" w14:paraId="00000028">
      <w:pPr>
        <w:spacing w:line="240" w:lineRule="auto"/>
        <w:rPr>
          <w:sz w:val="20"/>
          <w:szCs w:val="20"/>
        </w:rPr>
      </w:pPr>
      <w:r w:rsidDel="00000000" w:rsidR="00000000" w:rsidRPr="00000000">
        <w:rPr>
          <w:sz w:val="20"/>
          <w:szCs w:val="20"/>
          <w:rtl w:val="0"/>
        </w:rPr>
        <w:t xml:space="preserve">This method describes the process of a high-throughput DNA extraction from tissue using the KingFisher extraction robot.</w:t>
      </w:r>
    </w:p>
    <w:p w:rsidR="00000000" w:rsidDel="00000000" w:rsidP="00000000" w:rsidRDefault="00000000" w:rsidRPr="00000000" w14:paraId="00000029">
      <w:pPr>
        <w:spacing w:line="240" w:lineRule="auto"/>
        <w:rPr>
          <w:sz w:val="20"/>
          <w:szCs w:val="20"/>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sz w:val="20"/>
          <w:szCs w:val="20"/>
        </w:rPr>
      </w:pPr>
      <w:r w:rsidDel="00000000" w:rsidR="00000000" w:rsidRPr="00000000">
        <w:rPr>
          <w:b w:val="1"/>
          <w:sz w:val="20"/>
          <w:szCs w:val="20"/>
          <w:vertAlign w:val="baseline"/>
          <w:rtl w:val="0"/>
        </w:rPr>
        <w:t xml:space="preserve">1.3</w:t>
        <w:tab/>
      </w:r>
      <w:r w:rsidDel="00000000" w:rsidR="00000000" w:rsidRPr="00000000">
        <w:rPr>
          <w:b w:val="1"/>
          <w:sz w:val="20"/>
          <w:szCs w:val="20"/>
          <w:rtl w:val="0"/>
        </w:rPr>
        <w:t xml:space="preserve">DEFINITIONS AND ABBREVIATIONS</w:t>
      </w: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sz w:val="20"/>
          <w:szCs w:val="20"/>
        </w:rPr>
      </w:pPr>
      <w:r w:rsidDel="00000000" w:rsidR="00000000" w:rsidRPr="00000000">
        <w:rPr>
          <w:rtl w:val="0"/>
        </w:rPr>
      </w:r>
    </w:p>
    <w:p w:rsidR="00000000" w:rsidDel="00000000" w:rsidP="00000000" w:rsidRDefault="00000000" w:rsidRPr="00000000" w14:paraId="0000002C">
      <w:pPr>
        <w:spacing w:line="240" w:lineRule="auto"/>
        <w:rPr>
          <w:sz w:val="20"/>
          <w:szCs w:val="20"/>
        </w:rPr>
      </w:pPr>
      <w:r w:rsidDel="00000000" w:rsidR="00000000" w:rsidRPr="00000000">
        <w:rPr>
          <w:sz w:val="20"/>
          <w:szCs w:val="20"/>
          <w:rtl w:val="0"/>
        </w:rPr>
        <w:t xml:space="preserve">ARISE </w:t>
        <w:tab/>
        <w:tab/>
        <w:t xml:space="preserve">Authoritative and Rapid Identification System for Essential biodiversity information</w:t>
      </w:r>
      <w:r w:rsidDel="00000000" w:rsidR="00000000" w:rsidRPr="00000000">
        <w:rPr>
          <w:rtl w:val="0"/>
        </w:rPr>
      </w:r>
    </w:p>
    <w:p w:rsidR="00000000" w:rsidDel="00000000" w:rsidP="00000000" w:rsidRDefault="00000000" w:rsidRPr="00000000" w14:paraId="0000002D">
      <w:pPr>
        <w:spacing w:line="240" w:lineRule="auto"/>
        <w:rPr>
          <w:sz w:val="20"/>
          <w:szCs w:val="20"/>
        </w:rPr>
      </w:pPr>
      <w:r w:rsidDel="00000000" w:rsidR="00000000" w:rsidRPr="00000000">
        <w:rPr>
          <w:sz w:val="20"/>
          <w:szCs w:val="20"/>
          <w:rtl w:val="0"/>
        </w:rPr>
        <w:t xml:space="preserve">DNA </w:t>
        <w:tab/>
        <w:tab/>
        <w:t xml:space="preserve">Deoxyribonucleic acid</w:t>
      </w:r>
    </w:p>
    <w:p w:rsidR="00000000" w:rsidDel="00000000" w:rsidP="00000000" w:rsidRDefault="00000000" w:rsidRPr="00000000" w14:paraId="0000002E">
      <w:pPr>
        <w:spacing w:line="240" w:lineRule="auto"/>
        <w:rPr>
          <w:sz w:val="20"/>
          <w:szCs w:val="20"/>
        </w:rPr>
      </w:pPr>
      <w:r w:rsidDel="00000000" w:rsidR="00000000" w:rsidRPr="00000000">
        <w:rPr>
          <w:sz w:val="20"/>
          <w:szCs w:val="20"/>
          <w:rtl w:val="0"/>
        </w:rPr>
        <w:t xml:space="preserve">KF</w:t>
        <w:tab/>
        <w:tab/>
        <w:t xml:space="preserve">KingFisher extraction robot </w:t>
      </w:r>
    </w:p>
    <w:p w:rsidR="00000000" w:rsidDel="00000000" w:rsidP="00000000" w:rsidRDefault="00000000" w:rsidRPr="00000000" w14:paraId="0000002F">
      <w:pPr>
        <w:spacing w:line="240" w:lineRule="auto"/>
        <w:rPr>
          <w:sz w:val="20"/>
          <w:szCs w:val="20"/>
        </w:rPr>
      </w:pPr>
      <w:r w:rsidDel="00000000" w:rsidR="00000000" w:rsidRPr="00000000">
        <w:rPr>
          <w:sz w:val="20"/>
          <w:szCs w:val="20"/>
          <w:rtl w:val="0"/>
        </w:rPr>
        <w:t xml:space="preserve">protK</w:t>
        <w:tab/>
        <w:tab/>
        <w:t xml:space="preserve">Proteinase K</w:t>
        <w:tab/>
      </w:r>
    </w:p>
    <w:p w:rsidR="00000000" w:rsidDel="00000000" w:rsidP="00000000" w:rsidRDefault="00000000" w:rsidRPr="00000000" w14:paraId="00000030">
      <w:pPr>
        <w:spacing w:line="240" w:lineRule="auto"/>
        <w:rPr>
          <w:sz w:val="20"/>
          <w:szCs w:val="20"/>
        </w:rPr>
      </w:pPr>
      <w:r w:rsidDel="00000000" w:rsidR="00000000" w:rsidRPr="00000000">
        <w:rPr>
          <w:sz w:val="20"/>
          <w:szCs w:val="20"/>
          <w:rtl w:val="0"/>
        </w:rPr>
        <w:t xml:space="preserve">O/N</w:t>
        <w:tab/>
        <w:tab/>
        <w:t xml:space="preserve">Overnight </w:t>
      </w:r>
    </w:p>
    <w:p w:rsidR="00000000" w:rsidDel="00000000" w:rsidP="00000000" w:rsidRDefault="00000000" w:rsidRPr="00000000" w14:paraId="00000031">
      <w:pPr>
        <w:spacing w:line="240" w:lineRule="auto"/>
        <w:rPr>
          <w:sz w:val="20"/>
          <w:szCs w:val="20"/>
        </w:rPr>
      </w:pPr>
      <w:r w:rsidDel="00000000" w:rsidR="00000000" w:rsidRPr="00000000">
        <w:rPr>
          <w:sz w:val="20"/>
          <w:szCs w:val="20"/>
          <w:rtl w:val="0"/>
        </w:rPr>
        <w:t xml:space="preserve">EtOH </w:t>
        <w:tab/>
        <w:tab/>
        <w:t xml:space="preserve">Ethanol</w:t>
      </w:r>
    </w:p>
    <w:p w:rsidR="00000000" w:rsidDel="00000000" w:rsidP="00000000" w:rsidRDefault="00000000" w:rsidRPr="00000000" w14:paraId="00000032">
      <w:pPr>
        <w:spacing w:line="240" w:lineRule="auto"/>
        <w:rPr>
          <w:sz w:val="20"/>
          <w:szCs w:val="20"/>
        </w:rPr>
      </w:pPr>
      <w:r w:rsidDel="00000000" w:rsidR="00000000" w:rsidRPr="00000000">
        <w:rPr>
          <w:sz w:val="20"/>
          <w:szCs w:val="20"/>
          <w:rtl w:val="0"/>
        </w:rPr>
        <w:t xml:space="preserve">MilliQ </w:t>
        <w:tab/>
        <w:tab/>
        <w:t xml:space="preserve">Ultrapure water</w:t>
      </w:r>
    </w:p>
    <w:p w:rsidR="00000000" w:rsidDel="00000000" w:rsidP="00000000" w:rsidRDefault="00000000" w:rsidRPr="00000000" w14:paraId="00000033">
      <w:pPr>
        <w:spacing w:line="240" w:lineRule="auto"/>
        <w:rPr>
          <w:sz w:val="20"/>
          <w:szCs w:val="20"/>
        </w:rPr>
      </w:pPr>
      <w:r w:rsidDel="00000000" w:rsidR="00000000" w:rsidRPr="00000000">
        <w:rPr>
          <w:sz w:val="20"/>
          <w:szCs w:val="20"/>
          <w:rtl w:val="0"/>
        </w:rPr>
        <w:t xml:space="preserve">MU</w:t>
        <w:tab/>
        <w:tab/>
        <w:t xml:space="preserve">Modular Universal </w:t>
      </w:r>
    </w:p>
    <w:p w:rsidR="00000000" w:rsidDel="00000000" w:rsidP="00000000" w:rsidRDefault="00000000" w:rsidRPr="00000000" w14:paraId="00000034">
      <w:pPr>
        <w:spacing w:line="240" w:lineRule="auto"/>
        <w:rPr>
          <w:sz w:val="20"/>
          <w:szCs w:val="20"/>
        </w:rPr>
      </w:pPr>
      <w:r w:rsidDel="00000000" w:rsidR="00000000" w:rsidRPr="00000000">
        <w:rPr>
          <w:sz w:val="20"/>
          <w:szCs w:val="20"/>
          <w:rtl w:val="0"/>
        </w:rPr>
        <w:t xml:space="preserve">BOMB </w:t>
        <w:tab/>
        <w:tab/>
        <w:t xml:space="preserve">Bio-On-Magnetic-Beads</w:t>
      </w:r>
    </w:p>
    <w:p w:rsidR="00000000" w:rsidDel="00000000" w:rsidP="00000000" w:rsidRDefault="00000000" w:rsidRPr="00000000" w14:paraId="00000035">
      <w:pPr>
        <w:spacing w:line="240" w:lineRule="auto"/>
        <w:rPr>
          <w:sz w:val="20"/>
          <w:szCs w:val="20"/>
        </w:rPr>
      </w:pPr>
      <w:r w:rsidDel="00000000" w:rsidR="00000000" w:rsidRPr="00000000">
        <w:rPr>
          <w:sz w:val="20"/>
          <w:szCs w:val="20"/>
          <w:rtl w:val="0"/>
        </w:rPr>
        <w:t xml:space="preserve">Serasil beads</w:t>
        <w:tab/>
        <w:t xml:space="preserve">SeraSil-Mag 400 silica coated superparamagnetic beads </w:t>
      </w:r>
    </w:p>
    <w:p w:rsidR="00000000" w:rsidDel="00000000" w:rsidP="00000000" w:rsidRDefault="00000000" w:rsidRPr="00000000" w14:paraId="00000036">
      <w:pPr>
        <w:spacing w:line="240" w:lineRule="auto"/>
        <w:rPr>
          <w:i w:val="1"/>
          <w:sz w:val="20"/>
          <w:szCs w:val="20"/>
        </w:rPr>
      </w:pP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sz w:val="20"/>
          <w:szCs w:val="20"/>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spacing w:line="240" w:lineRule="auto"/>
        <w:rPr>
          <w:b w:val="1"/>
          <w:sz w:val="20"/>
          <w:szCs w:val="20"/>
        </w:rPr>
      </w:pPr>
      <w:r w:rsidDel="00000000" w:rsidR="00000000" w:rsidRPr="00000000">
        <w:rPr>
          <w:b w:val="1"/>
          <w:sz w:val="20"/>
          <w:szCs w:val="20"/>
          <w:rtl w:val="0"/>
        </w:rPr>
        <w:t xml:space="preserve">2</w:t>
        <w:tab/>
      </w:r>
      <w:r w:rsidDel="00000000" w:rsidR="00000000" w:rsidRPr="00000000">
        <w:rPr>
          <w:b w:val="1"/>
          <w:sz w:val="20"/>
          <w:szCs w:val="20"/>
          <w:rtl w:val="0"/>
        </w:rPr>
        <w:t xml:space="preserve">RESPONSIBILITIES &amp; PEOPLE</w:t>
      </w: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spacing w:line="240" w:lineRule="auto"/>
        <w:rPr>
          <w:b w:val="1"/>
          <w:sz w:val="20"/>
          <w:szCs w:val="20"/>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spacing w:line="240" w:lineRule="auto"/>
        <w:rPr>
          <w:sz w:val="20"/>
          <w:szCs w:val="20"/>
        </w:rPr>
      </w:pPr>
      <w:hyperlink r:id="rId9">
        <w:r w:rsidDel="00000000" w:rsidR="00000000" w:rsidRPr="00000000">
          <w:rPr>
            <w:color w:val="1155cc"/>
            <w:sz w:val="20"/>
            <w:szCs w:val="20"/>
            <w:u w:val="single"/>
            <w:rtl w:val="0"/>
          </w:rPr>
          <w:t xml:space="preserve">SHEET025_WORKFLOW_OVERVIEW_SOPs_SD</w:t>
        </w:r>
      </w:hyperlink>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spacing w:line="240" w:lineRule="auto"/>
        <w:rPr>
          <w:b w:val="1"/>
          <w:sz w:val="20"/>
          <w:szCs w:val="20"/>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spacing w:line="240" w:lineRule="auto"/>
        <w:rPr>
          <w:b w:val="1"/>
          <w:i w:val="1"/>
          <w:sz w:val="20"/>
          <w:szCs w:val="20"/>
        </w:rPr>
      </w:pPr>
      <w:r w:rsidDel="00000000" w:rsidR="00000000" w:rsidRPr="00000000">
        <w:rPr>
          <w:b w:val="1"/>
          <w:i w:val="1"/>
          <w:sz w:val="20"/>
          <w:szCs w:val="20"/>
          <w:rtl w:val="0"/>
        </w:rPr>
        <w:t xml:space="preserve">2.1</w:t>
        <w:tab/>
      </w:r>
      <w:r w:rsidDel="00000000" w:rsidR="00000000" w:rsidRPr="00000000">
        <w:rPr>
          <w:b w:val="1"/>
          <w:i w:val="1"/>
          <w:sz w:val="20"/>
          <w:szCs w:val="20"/>
          <w:rtl w:val="0"/>
        </w:rPr>
        <w:t xml:space="preserve">RESPONSIBILITIES</w:t>
      </w: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spacing w:line="240" w:lineRule="auto"/>
        <w:rPr>
          <w:i w:val="1"/>
          <w:sz w:val="20"/>
          <w:szCs w:val="20"/>
        </w:rPr>
      </w:pPr>
      <w:r w:rsidDel="00000000" w:rsidR="00000000" w:rsidRPr="00000000">
        <w:rPr>
          <w:rtl w:val="0"/>
        </w:rPr>
      </w:r>
    </w:p>
    <w:tbl>
      <w:tblPr>
        <w:tblStyle w:val="Table3"/>
        <w:tblW w:w="889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70"/>
        <w:gridCol w:w="5625"/>
        <w:tblGridChange w:id="0">
          <w:tblGrid>
            <w:gridCol w:w="3270"/>
            <w:gridCol w:w="5625"/>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spacing w:line="240" w:lineRule="auto"/>
              <w:rPr>
                <w:b w:val="1"/>
                <w:i w:val="1"/>
                <w:sz w:val="20"/>
                <w:szCs w:val="20"/>
              </w:rPr>
            </w:pPr>
            <w:r w:rsidDel="00000000" w:rsidR="00000000" w:rsidRPr="00000000">
              <w:rPr>
                <w:b w:val="1"/>
                <w:i w:val="1"/>
                <w:sz w:val="20"/>
                <w:szCs w:val="20"/>
                <w:rtl w:val="0"/>
              </w:rPr>
              <w:t xml:space="preserve">FUNCTION</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spacing w:line="240" w:lineRule="auto"/>
              <w:rPr>
                <w:b w:val="1"/>
                <w:i w:val="1"/>
                <w:sz w:val="20"/>
                <w:szCs w:val="20"/>
              </w:rPr>
            </w:pPr>
            <w:r w:rsidDel="00000000" w:rsidR="00000000" w:rsidRPr="00000000">
              <w:rPr>
                <w:b w:val="1"/>
                <w:i w:val="1"/>
                <w:sz w:val="20"/>
                <w:szCs w:val="20"/>
                <w:rtl w:val="0"/>
              </w:rPr>
              <w:t xml:space="preserve">ROLES and  RESPONSIBILITIES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spacing w:line="240" w:lineRule="auto"/>
              <w:rPr>
                <w:sz w:val="20"/>
                <w:szCs w:val="20"/>
              </w:rPr>
            </w:pPr>
            <w:r w:rsidDel="00000000" w:rsidR="00000000" w:rsidRPr="00000000">
              <w:rPr>
                <w:sz w:val="20"/>
                <w:szCs w:val="20"/>
                <w:rtl w:val="0"/>
              </w:rPr>
              <w:t xml:space="preserve">(Senior) Research Technician, Lab workers (students, guests)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tabs>
                <w:tab w:val="left" w:leader="none" w:pos="6705"/>
                <w:tab w:val="right" w:leader="none" w:pos="6094.488188976378"/>
                <w:tab w:val="right" w:leader="none" w:pos="6840"/>
              </w:tabs>
              <w:spacing w:line="240" w:lineRule="auto"/>
              <w:rPr>
                <w:sz w:val="20"/>
                <w:szCs w:val="20"/>
              </w:rPr>
            </w:pPr>
            <w:r w:rsidDel="00000000" w:rsidR="00000000" w:rsidRPr="00000000">
              <w:rPr>
                <w:sz w:val="20"/>
                <w:szCs w:val="20"/>
                <w:rtl w:val="0"/>
              </w:rPr>
              <w:t xml:space="preserve">Is able to follow the procedure, gives feedback in case of important changes.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spacing w:line="240" w:lineRule="auto"/>
              <w:rPr>
                <w:sz w:val="20"/>
                <w:szCs w:val="20"/>
              </w:rPr>
            </w:pPr>
            <w:r w:rsidDel="00000000" w:rsidR="00000000" w:rsidRPr="00000000">
              <w:rPr>
                <w:sz w:val="20"/>
                <w:szCs w:val="20"/>
                <w:rtl w:val="0"/>
              </w:rPr>
              <w:t xml:space="preserve">Author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spacing w:line="240" w:lineRule="auto"/>
              <w:rPr>
                <w:sz w:val="20"/>
                <w:szCs w:val="20"/>
              </w:rPr>
            </w:pPr>
            <w:r w:rsidDel="00000000" w:rsidR="00000000" w:rsidRPr="00000000">
              <w:rPr>
                <w:sz w:val="20"/>
                <w:szCs w:val="20"/>
                <w:rtl w:val="0"/>
              </w:rPr>
              <w:t xml:space="preserve">Revise this procedure when there are essential updates.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spacing w:line="240" w:lineRule="auto"/>
              <w:rPr>
                <w:sz w:val="20"/>
                <w:szCs w:val="20"/>
              </w:rPr>
            </w:pPr>
            <w:r w:rsidDel="00000000" w:rsidR="00000000" w:rsidRPr="00000000">
              <w:rPr>
                <w:sz w:val="20"/>
                <w:szCs w:val="20"/>
                <w:rtl w:val="0"/>
              </w:rPr>
              <w:t xml:space="preserve">Head Laboratories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spacing w:line="240" w:lineRule="auto"/>
              <w:rPr>
                <w:sz w:val="20"/>
                <w:szCs w:val="20"/>
              </w:rPr>
            </w:pPr>
            <w:r w:rsidDel="00000000" w:rsidR="00000000" w:rsidRPr="00000000">
              <w:rPr>
                <w:sz w:val="20"/>
                <w:szCs w:val="20"/>
                <w:rtl w:val="0"/>
              </w:rPr>
              <w:t xml:space="preserve">Is end responsible for operational all methods.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spacing w:line="240" w:lineRule="auto"/>
              <w:rPr>
                <w:i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spacing w:line="240" w:lineRule="auto"/>
              <w:rPr>
                <w:i w:val="1"/>
                <w:sz w:val="20"/>
                <w:szCs w:val="20"/>
              </w:rPr>
            </w:pPr>
            <w:r w:rsidDel="00000000" w:rsidR="00000000" w:rsidRPr="00000000">
              <w:rPr>
                <w:rtl w:val="0"/>
              </w:rPr>
            </w:r>
          </w:p>
        </w:tc>
      </w:tr>
    </w:tbl>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spacing w:line="240" w:lineRule="auto"/>
        <w:rPr>
          <w:sz w:val="20"/>
          <w:szCs w:val="20"/>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spacing w:line="240" w:lineRule="auto"/>
        <w:rPr>
          <w:sz w:val="20"/>
          <w:szCs w:val="20"/>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spacing w:line="240" w:lineRule="auto"/>
        <w:rPr>
          <w:b w:val="1"/>
          <w:i w:val="1"/>
          <w:sz w:val="20"/>
          <w:szCs w:val="20"/>
        </w:rPr>
      </w:pPr>
      <w:r w:rsidDel="00000000" w:rsidR="00000000" w:rsidRPr="00000000">
        <w:rPr>
          <w:b w:val="1"/>
          <w:i w:val="1"/>
          <w:sz w:val="20"/>
          <w:szCs w:val="20"/>
          <w:rtl w:val="0"/>
        </w:rPr>
        <w:t xml:space="preserve">2.2</w:t>
        <w:tab/>
      </w:r>
      <w:r w:rsidDel="00000000" w:rsidR="00000000" w:rsidRPr="00000000">
        <w:rPr>
          <w:b w:val="1"/>
          <w:i w:val="1"/>
          <w:sz w:val="20"/>
          <w:szCs w:val="20"/>
          <w:rtl w:val="0"/>
        </w:rPr>
        <w:t xml:space="preserve">LIST OF PEOPLE ADDRESSED</w:t>
      </w:r>
      <w:r w:rsidDel="00000000" w:rsidR="00000000" w:rsidRPr="00000000">
        <w:rPr>
          <w:rtl w:val="0"/>
        </w:rPr>
      </w:r>
    </w:p>
    <w:p w:rsidR="00000000" w:rsidDel="00000000" w:rsidP="00000000" w:rsidRDefault="00000000" w:rsidRPr="00000000" w14:paraId="0000004B">
      <w:pPr>
        <w:spacing w:line="240" w:lineRule="auto"/>
        <w:rPr>
          <w:b w:val="1"/>
          <w:sz w:val="20"/>
          <w:szCs w:val="20"/>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spacing w:line="240" w:lineRule="auto"/>
        <w:rPr>
          <w:sz w:val="20"/>
          <w:szCs w:val="20"/>
        </w:rPr>
      </w:pPr>
      <w:hyperlink r:id="rId10">
        <w:r w:rsidDel="00000000" w:rsidR="00000000" w:rsidRPr="00000000">
          <w:rPr>
            <w:color w:val="1155cc"/>
            <w:sz w:val="20"/>
            <w:szCs w:val="20"/>
            <w:u w:val="single"/>
            <w:rtl w:val="0"/>
          </w:rPr>
          <w:t xml:space="preserve">SHEET010_OVERVIEW_ROOM_MANAGERS_&amp;_TELEPHONE NUMBERS</w:t>
        </w:r>
      </w:hyperlink>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spacing w:line="240" w:lineRule="auto"/>
        <w:rPr>
          <w:i w:val="1"/>
        </w:rPr>
      </w:pPr>
      <w:r w:rsidDel="00000000" w:rsidR="00000000" w:rsidRPr="00000000">
        <w:rPr>
          <w:i w:val="1"/>
          <w:sz w:val="20"/>
          <w:szCs w:val="20"/>
          <w:rtl w:val="0"/>
        </w:rPr>
        <w:t xml:space="preserve">Optionally include specific people e.g. apparatus managers.</w:t>
      </w: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b w:val="1"/>
          <w:sz w:val="20"/>
          <w:szCs w:val="20"/>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b w:val="1"/>
          <w:sz w:val="20"/>
          <w:szCs w:val="20"/>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sz w:val="20"/>
          <w:szCs w:val="20"/>
        </w:rPr>
      </w:pPr>
      <w:r w:rsidDel="00000000" w:rsidR="00000000" w:rsidRPr="00000000">
        <w:rPr>
          <w:b w:val="1"/>
          <w:sz w:val="20"/>
          <w:szCs w:val="20"/>
          <w:vertAlign w:val="baseline"/>
          <w:rtl w:val="0"/>
        </w:rPr>
        <w:t xml:space="preserve">3</w:t>
        <w:tab/>
      </w:r>
      <w:r w:rsidDel="00000000" w:rsidR="00000000" w:rsidRPr="00000000">
        <w:rPr>
          <w:b w:val="1"/>
          <w:sz w:val="20"/>
          <w:szCs w:val="20"/>
          <w:rtl w:val="0"/>
        </w:rPr>
        <w:t xml:space="preserve">FLOW CHART</w:t>
      </w: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sz w:val="20"/>
          <w:szCs w:val="20"/>
        </w:rPr>
      </w:pPr>
      <w:r w:rsidDel="00000000" w:rsidR="00000000" w:rsidRPr="00000000">
        <w:rPr>
          <w:rtl w:val="0"/>
        </w:rPr>
      </w:r>
    </w:p>
    <w:p w:rsidR="00000000" w:rsidDel="00000000" w:rsidP="00000000" w:rsidRDefault="00000000" w:rsidRPr="00000000" w14:paraId="00000052">
      <w:pPr>
        <w:spacing w:line="240" w:lineRule="auto"/>
        <w:rPr>
          <w:i w:val="1"/>
          <w:sz w:val="20"/>
          <w:szCs w:val="20"/>
        </w:rPr>
      </w:pPr>
      <w:r w:rsidDel="00000000" w:rsidR="00000000" w:rsidRPr="00000000">
        <w:rPr>
          <w:b w:val="1"/>
          <w:sz w:val="20"/>
          <w:szCs w:val="20"/>
          <w:rtl w:val="0"/>
        </w:rPr>
        <w:t xml:space="preserve">N/A</w:t>
      </w: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sz w:val="20"/>
          <w:szCs w:val="20"/>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b w:val="1"/>
          <w:sz w:val="20"/>
          <w:szCs w:val="20"/>
        </w:rPr>
      </w:pPr>
      <w:r w:rsidDel="00000000" w:rsidR="00000000" w:rsidRPr="00000000">
        <w:rPr>
          <w:b w:val="1"/>
          <w:sz w:val="20"/>
          <w:szCs w:val="20"/>
          <w:rtl w:val="0"/>
        </w:rPr>
        <w:t xml:space="preserve">4</w:t>
        <w:tab/>
        <w:t xml:space="preserve">Method</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b w:val="1"/>
          <w:sz w:val="20"/>
          <w:szCs w:val="20"/>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b w:val="1"/>
          <w:sz w:val="20"/>
          <w:szCs w:val="20"/>
        </w:rPr>
      </w:pPr>
      <w:r w:rsidDel="00000000" w:rsidR="00000000" w:rsidRPr="00000000">
        <w:rPr>
          <w:b w:val="1"/>
          <w:sz w:val="20"/>
          <w:szCs w:val="20"/>
          <w:rtl w:val="0"/>
        </w:rPr>
        <w:t xml:space="preserve">4.1</w:t>
        <w:tab/>
        <w:t xml:space="preserve">Buffers </w:t>
      </w:r>
    </w:p>
    <w:p w:rsidR="00000000" w:rsidDel="00000000" w:rsidP="00000000" w:rsidRDefault="00000000" w:rsidRPr="00000000" w14:paraId="00000057">
      <w:pPr>
        <w:spacing w:after="160" w:line="259" w:lineRule="auto"/>
        <w:jc w:val="both"/>
        <w:rPr>
          <w:sz w:val="20"/>
          <w:szCs w:val="20"/>
        </w:rPr>
      </w:pPr>
      <w:r w:rsidDel="00000000" w:rsidR="00000000" w:rsidRPr="00000000">
        <w:rPr>
          <w:sz w:val="20"/>
          <w:szCs w:val="20"/>
          <w:rtl w:val="0"/>
        </w:rPr>
        <w:t xml:space="preserve">Reagents, solutions, and chemicals, see 4.2 Making MU-DNA reagents</w:t>
      </w:r>
    </w:p>
    <w:p w:rsidR="00000000" w:rsidDel="00000000" w:rsidP="00000000" w:rsidRDefault="00000000" w:rsidRPr="00000000" w14:paraId="00000058">
      <w:pPr>
        <w:numPr>
          <w:ilvl w:val="1"/>
          <w:numId w:val="18"/>
        </w:numPr>
        <w:spacing w:line="259" w:lineRule="auto"/>
        <w:ind w:left="284" w:hanging="360"/>
        <w:jc w:val="both"/>
        <w:rPr>
          <w:rFonts w:ascii="Arial" w:cs="Arial" w:eastAsia="Arial" w:hAnsi="Arial"/>
          <w:sz w:val="20"/>
          <w:szCs w:val="20"/>
        </w:rPr>
      </w:pPr>
      <w:r w:rsidDel="00000000" w:rsidR="00000000" w:rsidRPr="00000000">
        <w:rPr>
          <w:sz w:val="20"/>
          <w:szCs w:val="20"/>
          <w:rtl w:val="0"/>
        </w:rPr>
        <w:t xml:space="preserve">Lysis Buffer A </w:t>
      </w:r>
    </w:p>
    <w:p w:rsidR="00000000" w:rsidDel="00000000" w:rsidP="00000000" w:rsidRDefault="00000000" w:rsidRPr="00000000" w14:paraId="00000059">
      <w:pPr>
        <w:numPr>
          <w:ilvl w:val="1"/>
          <w:numId w:val="18"/>
        </w:numPr>
        <w:spacing w:line="259" w:lineRule="auto"/>
        <w:ind w:left="284" w:hanging="360"/>
        <w:jc w:val="both"/>
        <w:rPr>
          <w:sz w:val="20"/>
          <w:szCs w:val="20"/>
        </w:rPr>
      </w:pPr>
      <w:r w:rsidDel="00000000" w:rsidR="00000000" w:rsidRPr="00000000">
        <w:rPr>
          <w:sz w:val="20"/>
          <w:szCs w:val="20"/>
          <w:rtl w:val="0"/>
        </w:rPr>
        <w:t xml:space="preserve">Lysis Buffer B </w:t>
      </w:r>
    </w:p>
    <w:p w:rsidR="00000000" w:rsidDel="00000000" w:rsidP="00000000" w:rsidRDefault="00000000" w:rsidRPr="00000000" w14:paraId="0000005A">
      <w:pPr>
        <w:numPr>
          <w:ilvl w:val="1"/>
          <w:numId w:val="18"/>
        </w:numPr>
        <w:spacing w:line="259" w:lineRule="auto"/>
        <w:ind w:left="284" w:hanging="360"/>
        <w:jc w:val="both"/>
        <w:rPr>
          <w:rFonts w:ascii="Arial" w:cs="Arial" w:eastAsia="Arial" w:hAnsi="Arial"/>
          <w:sz w:val="20"/>
          <w:szCs w:val="20"/>
        </w:rPr>
      </w:pPr>
      <w:r w:rsidDel="00000000" w:rsidR="00000000" w:rsidRPr="00000000">
        <w:rPr>
          <w:sz w:val="20"/>
          <w:szCs w:val="20"/>
          <w:rtl w:val="0"/>
        </w:rPr>
        <w:t xml:space="preserve">ProtK (VWR, </w:t>
      </w:r>
      <w:r w:rsidDel="00000000" w:rsidR="00000000" w:rsidRPr="00000000">
        <w:rPr>
          <w:sz w:val="20"/>
          <w:szCs w:val="20"/>
          <w:highlight w:val="white"/>
          <w:rtl w:val="0"/>
        </w:rPr>
        <w:t xml:space="preserve">1.24568.0500)</w:t>
      </w:r>
      <w:r w:rsidDel="00000000" w:rsidR="00000000" w:rsidRPr="00000000">
        <w:rPr>
          <w:rtl w:val="0"/>
        </w:rPr>
      </w:r>
    </w:p>
    <w:p w:rsidR="00000000" w:rsidDel="00000000" w:rsidP="00000000" w:rsidRDefault="00000000" w:rsidRPr="00000000" w14:paraId="0000005B">
      <w:pPr>
        <w:numPr>
          <w:ilvl w:val="1"/>
          <w:numId w:val="18"/>
        </w:numPr>
        <w:spacing w:line="259" w:lineRule="auto"/>
        <w:ind w:left="284" w:hanging="360"/>
        <w:jc w:val="both"/>
        <w:rPr>
          <w:rFonts w:ascii="Arial" w:cs="Arial" w:eastAsia="Arial" w:hAnsi="Arial"/>
          <w:sz w:val="20"/>
          <w:szCs w:val="20"/>
        </w:rPr>
      </w:pPr>
      <w:r w:rsidDel="00000000" w:rsidR="00000000" w:rsidRPr="00000000">
        <w:rPr>
          <w:sz w:val="20"/>
          <w:szCs w:val="20"/>
          <w:rtl w:val="0"/>
        </w:rPr>
        <w:t xml:space="preserve">15% tween20 </w:t>
      </w:r>
    </w:p>
    <w:p w:rsidR="00000000" w:rsidDel="00000000" w:rsidP="00000000" w:rsidRDefault="00000000" w:rsidRPr="00000000" w14:paraId="0000005C">
      <w:pPr>
        <w:numPr>
          <w:ilvl w:val="1"/>
          <w:numId w:val="18"/>
        </w:numPr>
        <w:spacing w:line="259" w:lineRule="auto"/>
        <w:ind w:left="284" w:hanging="360"/>
        <w:jc w:val="both"/>
        <w:rPr>
          <w:rFonts w:ascii="Arial" w:cs="Arial" w:eastAsia="Arial" w:hAnsi="Arial"/>
          <w:sz w:val="20"/>
          <w:szCs w:val="20"/>
        </w:rPr>
      </w:pPr>
      <w:r w:rsidDel="00000000" w:rsidR="00000000" w:rsidRPr="00000000">
        <w:rPr>
          <w:sz w:val="20"/>
          <w:szCs w:val="20"/>
          <w:rtl w:val="0"/>
        </w:rPr>
        <w:t xml:space="preserve">Tissue binding Buffer </w:t>
      </w:r>
    </w:p>
    <w:p w:rsidR="00000000" w:rsidDel="00000000" w:rsidP="00000000" w:rsidRDefault="00000000" w:rsidRPr="00000000" w14:paraId="0000005D">
      <w:pPr>
        <w:numPr>
          <w:ilvl w:val="1"/>
          <w:numId w:val="18"/>
        </w:numPr>
        <w:spacing w:line="259" w:lineRule="auto"/>
        <w:ind w:left="284" w:hanging="360"/>
        <w:jc w:val="both"/>
        <w:rPr>
          <w:sz w:val="20"/>
          <w:szCs w:val="20"/>
          <w:u w:val="none"/>
        </w:rPr>
      </w:pPr>
      <w:r w:rsidDel="00000000" w:rsidR="00000000" w:rsidRPr="00000000">
        <w:rPr>
          <w:sz w:val="20"/>
          <w:szCs w:val="20"/>
          <w:rtl w:val="0"/>
        </w:rPr>
        <w:t xml:space="preserve">EtOH 96% </w:t>
      </w:r>
    </w:p>
    <w:p w:rsidR="00000000" w:rsidDel="00000000" w:rsidP="00000000" w:rsidRDefault="00000000" w:rsidRPr="00000000" w14:paraId="0000005E">
      <w:pPr>
        <w:numPr>
          <w:ilvl w:val="1"/>
          <w:numId w:val="18"/>
        </w:numPr>
        <w:spacing w:line="259" w:lineRule="auto"/>
        <w:ind w:left="284" w:hanging="360"/>
        <w:jc w:val="both"/>
        <w:rPr>
          <w:sz w:val="20"/>
          <w:szCs w:val="20"/>
          <w:u w:val="none"/>
        </w:rPr>
      </w:pPr>
      <w:r w:rsidDel="00000000" w:rsidR="00000000" w:rsidRPr="00000000">
        <w:rPr>
          <w:sz w:val="20"/>
          <w:szCs w:val="20"/>
          <w:rtl w:val="0"/>
        </w:rPr>
        <w:t xml:space="preserve">isopropanol</w:t>
      </w:r>
    </w:p>
    <w:p w:rsidR="00000000" w:rsidDel="00000000" w:rsidP="00000000" w:rsidRDefault="00000000" w:rsidRPr="00000000" w14:paraId="0000005F">
      <w:pPr>
        <w:numPr>
          <w:ilvl w:val="1"/>
          <w:numId w:val="18"/>
        </w:numPr>
        <w:spacing w:line="259" w:lineRule="auto"/>
        <w:ind w:left="284" w:hanging="360"/>
        <w:jc w:val="both"/>
        <w:rPr>
          <w:sz w:val="20"/>
          <w:szCs w:val="20"/>
          <w:u w:val="none"/>
        </w:rPr>
      </w:pPr>
      <w:r w:rsidDel="00000000" w:rsidR="00000000" w:rsidRPr="00000000">
        <w:rPr>
          <w:sz w:val="20"/>
          <w:szCs w:val="20"/>
          <w:rtl w:val="0"/>
        </w:rPr>
        <w:t xml:space="preserve">SeraSil-Mag™ 400 magnetic beads (Sigma, GE29357371)</w:t>
      </w: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sz w:val="20"/>
          <w:szCs w:val="20"/>
        </w:rPr>
      </w:pPr>
      <w:r w:rsidDel="00000000" w:rsidR="00000000" w:rsidRPr="00000000">
        <w:rPr>
          <w:rtl w:val="0"/>
        </w:rPr>
      </w:r>
    </w:p>
    <w:p w:rsidR="00000000" w:rsidDel="00000000" w:rsidP="00000000" w:rsidRDefault="00000000" w:rsidRPr="00000000" w14:paraId="00000061">
      <w:pPr>
        <w:spacing w:line="240" w:lineRule="auto"/>
        <w:rPr>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2">
      <w:pPr>
        <w:spacing w:line="240" w:lineRule="auto"/>
        <w:rPr>
          <w:b w:val="1"/>
          <w:sz w:val="20"/>
          <w:szCs w:val="20"/>
        </w:rPr>
      </w:pPr>
      <w:r w:rsidDel="00000000" w:rsidR="00000000" w:rsidRPr="00000000">
        <w:rPr>
          <w:b w:val="1"/>
          <w:sz w:val="20"/>
          <w:szCs w:val="20"/>
          <w:rtl w:val="0"/>
        </w:rPr>
        <w:t xml:space="preserve">4.1.1</w:t>
        <w:tab/>
        <w:t xml:space="preserve">Tissue lysis</w:t>
      </w:r>
    </w:p>
    <w:p w:rsidR="00000000" w:rsidDel="00000000" w:rsidP="00000000" w:rsidRDefault="00000000" w:rsidRPr="00000000" w14:paraId="00000063">
      <w:pPr>
        <w:spacing w:line="240" w:lineRule="auto"/>
        <w:rPr>
          <w:b w:val="1"/>
          <w:sz w:val="20"/>
          <w:szCs w:val="20"/>
        </w:rPr>
      </w:pPr>
      <w:r w:rsidDel="00000000" w:rsidR="00000000" w:rsidRPr="00000000">
        <w:rPr>
          <w:rtl w:val="0"/>
        </w:rPr>
      </w:r>
    </w:p>
    <w:p w:rsidR="00000000" w:rsidDel="00000000" w:rsidP="00000000" w:rsidRDefault="00000000" w:rsidRPr="00000000" w14:paraId="00000064">
      <w:pPr>
        <w:spacing w:line="259" w:lineRule="auto"/>
        <w:jc w:val="both"/>
        <w:rPr>
          <w:b w:val="1"/>
          <w:i w:val="1"/>
          <w:sz w:val="20"/>
          <w:szCs w:val="20"/>
        </w:rPr>
      </w:pPr>
      <w:r w:rsidDel="00000000" w:rsidR="00000000" w:rsidRPr="00000000">
        <w:rPr>
          <w:b w:val="1"/>
          <w:i w:val="1"/>
          <w:sz w:val="20"/>
          <w:szCs w:val="20"/>
          <w:rtl w:val="0"/>
        </w:rPr>
        <w:t xml:space="preserve">Important: Heat lysis B up if the buffer is crystallized. </w:t>
      </w:r>
    </w:p>
    <w:p w:rsidR="00000000" w:rsidDel="00000000" w:rsidP="00000000" w:rsidRDefault="00000000" w:rsidRPr="00000000" w14:paraId="00000065">
      <w:pPr>
        <w:numPr>
          <w:ilvl w:val="0"/>
          <w:numId w:val="19"/>
        </w:numPr>
        <w:spacing w:line="259" w:lineRule="auto"/>
        <w:ind w:left="360"/>
        <w:jc w:val="both"/>
        <w:rPr>
          <w:sz w:val="20"/>
          <w:szCs w:val="20"/>
        </w:rPr>
      </w:pPr>
      <w:r w:rsidDel="00000000" w:rsidR="00000000" w:rsidRPr="00000000">
        <w:rPr>
          <w:sz w:val="20"/>
          <w:szCs w:val="20"/>
          <w:rtl w:val="0"/>
        </w:rPr>
        <w:t xml:space="preserve">Place up to 40 mg of tissue into a 1.5 ml collection tube (96 well, QIAGEN) or 1.5 ml microtube </w:t>
      </w:r>
    </w:p>
    <w:p w:rsidR="00000000" w:rsidDel="00000000" w:rsidP="00000000" w:rsidRDefault="00000000" w:rsidRPr="00000000" w14:paraId="00000066">
      <w:pPr>
        <w:numPr>
          <w:ilvl w:val="0"/>
          <w:numId w:val="19"/>
        </w:numPr>
        <w:spacing w:line="259" w:lineRule="auto"/>
        <w:ind w:left="360"/>
        <w:jc w:val="both"/>
        <w:rPr>
          <w:sz w:val="20"/>
          <w:szCs w:val="20"/>
        </w:rPr>
      </w:pPr>
      <w:r w:rsidDel="00000000" w:rsidR="00000000" w:rsidRPr="00000000">
        <w:rPr>
          <w:sz w:val="20"/>
          <w:szCs w:val="20"/>
          <w:rtl w:val="0"/>
        </w:rPr>
        <w:t xml:space="preserve">Add 50 μL* of Lysis Buffer A, 50 μL* of Lysis Buffer B, 7.7 μL* 15% tween and 7.7 μL* ProtK </w:t>
      </w:r>
    </w:p>
    <w:p w:rsidR="00000000" w:rsidDel="00000000" w:rsidP="00000000" w:rsidRDefault="00000000" w:rsidRPr="00000000" w14:paraId="00000067">
      <w:pPr>
        <w:numPr>
          <w:ilvl w:val="1"/>
          <w:numId w:val="19"/>
        </w:numPr>
        <w:spacing w:line="259" w:lineRule="auto"/>
        <w:ind w:left="1080" w:hanging="360"/>
        <w:jc w:val="both"/>
        <w:rPr>
          <w:sz w:val="20"/>
          <w:szCs w:val="20"/>
          <w:u w:val="none"/>
        </w:rPr>
      </w:pPr>
      <w:r w:rsidDel="00000000" w:rsidR="00000000" w:rsidRPr="00000000">
        <w:rPr>
          <w:b w:val="1"/>
          <w:sz w:val="20"/>
          <w:szCs w:val="20"/>
          <w:rtl w:val="0"/>
        </w:rPr>
        <w:t xml:space="preserve">*</w:t>
      </w:r>
      <w:r w:rsidDel="00000000" w:rsidR="00000000" w:rsidRPr="00000000">
        <w:rPr>
          <w:sz w:val="20"/>
          <w:szCs w:val="20"/>
          <w:rtl w:val="0"/>
        </w:rPr>
        <w:t xml:space="preserve">V</w:t>
      </w:r>
      <w:r w:rsidDel="00000000" w:rsidR="00000000" w:rsidRPr="00000000">
        <w:rPr>
          <w:sz w:val="20"/>
          <w:szCs w:val="20"/>
          <w:rtl w:val="0"/>
        </w:rPr>
        <w:t xml:space="preserve">olumes can be adjusted depending on the amount of starting material</w:t>
      </w:r>
      <w:r w:rsidDel="00000000" w:rsidR="00000000" w:rsidRPr="00000000">
        <w:rPr>
          <w:rtl w:val="0"/>
        </w:rPr>
      </w:r>
    </w:p>
    <w:p w:rsidR="00000000" w:rsidDel="00000000" w:rsidP="00000000" w:rsidRDefault="00000000" w:rsidRPr="00000000" w14:paraId="00000068">
      <w:pPr>
        <w:numPr>
          <w:ilvl w:val="0"/>
          <w:numId w:val="19"/>
        </w:numPr>
        <w:spacing w:line="259" w:lineRule="auto"/>
        <w:ind w:left="360"/>
        <w:jc w:val="both"/>
        <w:rPr>
          <w:sz w:val="20"/>
          <w:szCs w:val="20"/>
        </w:rPr>
      </w:pPr>
      <w:r w:rsidDel="00000000" w:rsidR="00000000" w:rsidRPr="00000000">
        <w:rPr>
          <w:sz w:val="20"/>
          <w:szCs w:val="20"/>
          <w:rtl w:val="0"/>
        </w:rPr>
        <w:t xml:space="preserve">Optional: Grind tissue with a tube pestle or cut the tissue with a scalpel, vortex briefly. </w:t>
      </w:r>
    </w:p>
    <w:p w:rsidR="00000000" w:rsidDel="00000000" w:rsidP="00000000" w:rsidRDefault="00000000" w:rsidRPr="00000000" w14:paraId="00000069">
      <w:pPr>
        <w:numPr>
          <w:ilvl w:val="1"/>
          <w:numId w:val="19"/>
        </w:numPr>
        <w:spacing w:line="259" w:lineRule="auto"/>
        <w:ind w:left="1080" w:hanging="360"/>
        <w:jc w:val="both"/>
        <w:rPr>
          <w:sz w:val="20"/>
          <w:szCs w:val="20"/>
        </w:rPr>
      </w:pPr>
      <w:r w:rsidDel="00000000" w:rsidR="00000000" w:rsidRPr="00000000">
        <w:rPr>
          <w:sz w:val="20"/>
          <w:szCs w:val="20"/>
          <w:rtl w:val="0"/>
        </w:rPr>
        <w:t xml:space="preserve">IF NON-DESTRUCTIVE DO NOT CUT OR GRIND</w:t>
      </w:r>
    </w:p>
    <w:p w:rsidR="00000000" w:rsidDel="00000000" w:rsidP="00000000" w:rsidRDefault="00000000" w:rsidRPr="00000000" w14:paraId="0000006A">
      <w:pPr>
        <w:numPr>
          <w:ilvl w:val="0"/>
          <w:numId w:val="19"/>
        </w:numPr>
        <w:spacing w:line="259" w:lineRule="auto"/>
        <w:ind w:left="360"/>
        <w:jc w:val="both"/>
        <w:rPr>
          <w:sz w:val="20"/>
          <w:szCs w:val="20"/>
        </w:rPr>
      </w:pPr>
      <w:r w:rsidDel="00000000" w:rsidR="00000000" w:rsidRPr="00000000">
        <w:rPr>
          <w:sz w:val="20"/>
          <w:szCs w:val="20"/>
          <w:rtl w:val="0"/>
        </w:rPr>
        <w:t xml:space="preserve">Incubate at 55°C, 400 RPM on a shaker incubator or with occasional vortexing(&gt;3 hours or overnight)</w:t>
      </w:r>
    </w:p>
    <w:p w:rsidR="00000000" w:rsidDel="00000000" w:rsidP="00000000" w:rsidRDefault="00000000" w:rsidRPr="00000000" w14:paraId="0000006B">
      <w:pPr>
        <w:jc w:val="center"/>
        <w:rPr>
          <w:sz w:val="20"/>
          <w:szCs w:val="20"/>
        </w:rPr>
      </w:pPr>
      <w:r w:rsidDel="00000000" w:rsidR="00000000" w:rsidRPr="00000000">
        <w:rPr>
          <w:sz w:val="20"/>
          <w:szCs w:val="20"/>
          <w:rtl w:val="0"/>
        </w:rPr>
        <w:t xml:space="preserve">~ Possible stop store at 4 °C ~</w:t>
      </w:r>
    </w:p>
    <w:p w:rsidR="00000000" w:rsidDel="00000000" w:rsidP="00000000" w:rsidRDefault="00000000" w:rsidRPr="00000000" w14:paraId="0000006C">
      <w:pPr>
        <w:spacing w:line="240" w:lineRule="auto"/>
        <w:rPr>
          <w:b w:val="1"/>
          <w:sz w:val="20"/>
          <w:szCs w:val="20"/>
        </w:rPr>
      </w:pPr>
      <w:r w:rsidDel="00000000" w:rsidR="00000000" w:rsidRPr="00000000">
        <w:rPr>
          <w:b w:val="1"/>
          <w:sz w:val="20"/>
          <w:szCs w:val="20"/>
          <w:rtl w:val="0"/>
        </w:rPr>
        <w:t xml:space="preserve">4.1.2</w:t>
        <w:tab/>
        <w:t xml:space="preserve">Continue lysis step </w:t>
      </w:r>
    </w:p>
    <w:p w:rsidR="00000000" w:rsidDel="00000000" w:rsidP="00000000" w:rsidRDefault="00000000" w:rsidRPr="00000000" w14:paraId="0000006D">
      <w:pPr>
        <w:spacing w:line="240" w:lineRule="auto"/>
        <w:rPr>
          <w:b w:val="1"/>
          <w:sz w:val="20"/>
          <w:szCs w:val="20"/>
        </w:rPr>
      </w:pPr>
      <w:r w:rsidDel="00000000" w:rsidR="00000000" w:rsidRPr="00000000">
        <w:rPr>
          <w:rtl w:val="0"/>
        </w:rPr>
      </w:r>
    </w:p>
    <w:p w:rsidR="00000000" w:rsidDel="00000000" w:rsidP="00000000" w:rsidRDefault="00000000" w:rsidRPr="00000000" w14:paraId="0000006E">
      <w:pPr>
        <w:numPr>
          <w:ilvl w:val="0"/>
          <w:numId w:val="20"/>
        </w:numPr>
        <w:spacing w:line="259" w:lineRule="auto"/>
        <w:ind w:left="360"/>
        <w:jc w:val="both"/>
        <w:rPr>
          <w:sz w:val="20"/>
          <w:szCs w:val="20"/>
        </w:rPr>
      </w:pPr>
      <w:r w:rsidDel="00000000" w:rsidR="00000000" w:rsidRPr="00000000">
        <w:rPr>
          <w:sz w:val="20"/>
          <w:szCs w:val="20"/>
          <w:rtl w:val="0"/>
        </w:rPr>
        <w:t xml:space="preserve">Centrifuge the plate/tube at 2 minutes at 10.000 </w:t>
      </w:r>
      <w:r w:rsidDel="00000000" w:rsidR="00000000" w:rsidRPr="00000000">
        <w:rPr>
          <w:sz w:val="20"/>
          <w:szCs w:val="20"/>
          <w:rtl w:val="0"/>
        </w:rPr>
        <w:t xml:space="preserve">xg</w:t>
      </w:r>
      <w:r w:rsidDel="00000000" w:rsidR="00000000" w:rsidRPr="00000000">
        <w:rPr>
          <w:sz w:val="20"/>
          <w:szCs w:val="20"/>
          <w:rtl w:val="0"/>
        </w:rPr>
        <w:t xml:space="preserve"> or 5 minutes at 2250</w:t>
      </w:r>
      <w:r w:rsidDel="00000000" w:rsidR="00000000" w:rsidRPr="00000000">
        <w:rPr>
          <w:sz w:val="20"/>
          <w:szCs w:val="20"/>
          <w:rtl w:val="0"/>
        </w:rPr>
        <w:t xml:space="preserve"> xg</w:t>
      </w:r>
      <w:r w:rsidDel="00000000" w:rsidR="00000000" w:rsidRPr="00000000">
        <w:rPr>
          <w:sz w:val="20"/>
          <w:szCs w:val="20"/>
          <w:rtl w:val="0"/>
        </w:rPr>
        <w:t xml:space="preserve"> at room temperature</w:t>
      </w:r>
    </w:p>
    <w:p w:rsidR="00000000" w:rsidDel="00000000" w:rsidP="00000000" w:rsidRDefault="00000000" w:rsidRPr="00000000" w14:paraId="0000006F">
      <w:pPr>
        <w:numPr>
          <w:ilvl w:val="0"/>
          <w:numId w:val="20"/>
        </w:numPr>
        <w:spacing w:line="240" w:lineRule="auto"/>
        <w:ind w:left="360"/>
        <w:jc w:val="both"/>
        <w:rPr>
          <w:sz w:val="20"/>
          <w:szCs w:val="20"/>
        </w:rPr>
      </w:pPr>
      <w:r w:rsidDel="00000000" w:rsidR="00000000" w:rsidRPr="00000000">
        <w:rPr>
          <w:sz w:val="20"/>
          <w:szCs w:val="20"/>
          <w:rtl w:val="0"/>
        </w:rPr>
        <w:t xml:space="preserve">For the Manual extraction (&lt;45 samples): Transfer 75 µL* supernatant to a new 1.5 ml tube without disturbing the pellet, and proceed with step 1 (4.1.3).</w:t>
      </w:r>
    </w:p>
    <w:p w:rsidR="00000000" w:rsidDel="00000000" w:rsidP="00000000" w:rsidRDefault="00000000" w:rsidRPr="00000000" w14:paraId="00000070">
      <w:pPr>
        <w:numPr>
          <w:ilvl w:val="0"/>
          <w:numId w:val="20"/>
        </w:numPr>
        <w:spacing w:line="240" w:lineRule="auto"/>
        <w:ind w:left="360"/>
        <w:jc w:val="both"/>
        <w:rPr>
          <w:sz w:val="20"/>
          <w:szCs w:val="20"/>
        </w:rPr>
      </w:pPr>
      <w:r w:rsidDel="00000000" w:rsidR="00000000" w:rsidRPr="00000000">
        <w:rPr>
          <w:sz w:val="20"/>
          <w:szCs w:val="20"/>
          <w:rtl w:val="0"/>
        </w:rPr>
        <w:t xml:space="preserve">For the KingFisher extraction (&gt;45 samples): Transfer 75 µL* supernatant to a KF deep well plate without disturbing the pellet and proceed with step 1 (4.1.4).</w:t>
      </w:r>
    </w:p>
    <w:p w:rsidR="00000000" w:rsidDel="00000000" w:rsidP="00000000" w:rsidRDefault="00000000" w:rsidRPr="00000000" w14:paraId="00000071">
      <w:pPr>
        <w:spacing w:line="240" w:lineRule="auto"/>
        <w:jc w:val="both"/>
        <w:rPr>
          <w:sz w:val="20"/>
          <w:szCs w:val="20"/>
        </w:rPr>
      </w:pPr>
      <w:r w:rsidDel="00000000" w:rsidR="00000000" w:rsidRPr="00000000">
        <w:rPr>
          <w:rtl w:val="0"/>
        </w:rPr>
      </w:r>
    </w:p>
    <w:p w:rsidR="00000000" w:rsidDel="00000000" w:rsidP="00000000" w:rsidRDefault="00000000" w:rsidRPr="00000000" w14:paraId="00000072">
      <w:pPr>
        <w:spacing w:line="259" w:lineRule="auto"/>
        <w:ind w:left="0" w:firstLine="0"/>
        <w:jc w:val="both"/>
        <w:rPr>
          <w:sz w:val="20"/>
          <w:szCs w:val="20"/>
        </w:rPr>
      </w:pPr>
      <w:r w:rsidDel="00000000" w:rsidR="00000000" w:rsidRPr="00000000">
        <w:rPr>
          <w:b w:val="1"/>
          <w:sz w:val="20"/>
          <w:szCs w:val="20"/>
          <w:rtl w:val="0"/>
        </w:rPr>
        <w:t xml:space="preserve">*</w:t>
      </w:r>
      <w:r w:rsidDel="00000000" w:rsidR="00000000" w:rsidRPr="00000000">
        <w:rPr>
          <w:sz w:val="20"/>
          <w:szCs w:val="20"/>
          <w:rtl w:val="0"/>
        </w:rPr>
        <w:t xml:space="preserve">Volumes can be adjusted depending on the amount of starting material</w:t>
      </w:r>
      <w:r w:rsidDel="00000000" w:rsidR="00000000" w:rsidRPr="00000000">
        <w:rPr>
          <w:rtl w:val="0"/>
        </w:rPr>
      </w:r>
    </w:p>
    <w:p w:rsidR="00000000" w:rsidDel="00000000" w:rsidP="00000000" w:rsidRDefault="00000000" w:rsidRPr="00000000" w14:paraId="00000073">
      <w:pPr>
        <w:spacing w:line="259" w:lineRule="auto"/>
        <w:jc w:val="both"/>
        <w:rPr>
          <w:sz w:val="20"/>
          <w:szCs w:val="20"/>
        </w:rPr>
      </w:pPr>
      <w:r w:rsidDel="00000000" w:rsidR="00000000" w:rsidRPr="00000000">
        <w:rPr>
          <w:rtl w:val="0"/>
        </w:rPr>
      </w:r>
    </w:p>
    <w:p w:rsidR="00000000" w:rsidDel="00000000" w:rsidP="00000000" w:rsidRDefault="00000000" w:rsidRPr="00000000" w14:paraId="00000074">
      <w:pPr>
        <w:spacing w:after="200" w:line="259" w:lineRule="auto"/>
        <w:jc w:val="both"/>
        <w:rPr>
          <w:sz w:val="20"/>
          <w:szCs w:val="20"/>
        </w:rPr>
      </w:pPr>
      <w:r w:rsidDel="00000000" w:rsidR="00000000" w:rsidRPr="00000000">
        <w:rPr>
          <w:b w:val="1"/>
          <w:i w:val="1"/>
          <w:sz w:val="20"/>
          <w:szCs w:val="20"/>
          <w:rtl w:val="0"/>
        </w:rPr>
        <w:t xml:space="preserve">Troubleshooting</w:t>
      </w:r>
      <w:r w:rsidDel="00000000" w:rsidR="00000000" w:rsidRPr="00000000">
        <w:rPr>
          <w:rtl w:val="0"/>
        </w:rPr>
      </w:r>
    </w:p>
    <w:p w:rsidR="00000000" w:rsidDel="00000000" w:rsidP="00000000" w:rsidRDefault="00000000" w:rsidRPr="00000000" w14:paraId="00000075">
      <w:pPr>
        <w:numPr>
          <w:ilvl w:val="0"/>
          <w:numId w:val="12"/>
        </w:numPr>
        <w:spacing w:line="259" w:lineRule="auto"/>
        <w:ind w:left="425.19685039370086" w:hanging="360"/>
        <w:jc w:val="both"/>
        <w:rPr>
          <w:sz w:val="20"/>
          <w:szCs w:val="20"/>
          <w:u w:val="none"/>
        </w:rPr>
      </w:pPr>
      <w:r w:rsidDel="00000000" w:rsidR="00000000" w:rsidRPr="00000000">
        <w:rPr>
          <w:sz w:val="20"/>
          <w:szCs w:val="20"/>
          <w:rtl w:val="0"/>
        </w:rPr>
        <w:t xml:space="preserve">The salts present in the Lysis Buffer B and the Tissue Binding Buffer can </w:t>
      </w:r>
      <w:r w:rsidDel="00000000" w:rsidR="00000000" w:rsidRPr="00000000">
        <w:rPr>
          <w:sz w:val="20"/>
          <w:szCs w:val="20"/>
          <w:rtl w:val="0"/>
        </w:rPr>
        <w:t xml:space="preserve">crystallize, heat the buffers at </w:t>
      </w:r>
      <w:r w:rsidDel="00000000" w:rsidR="00000000" w:rsidRPr="00000000">
        <w:rPr>
          <w:sz w:val="20"/>
          <w:szCs w:val="20"/>
          <w:rtl w:val="0"/>
        </w:rPr>
        <w:t xml:space="preserve">~</w:t>
      </w:r>
      <w:r w:rsidDel="00000000" w:rsidR="00000000" w:rsidRPr="00000000">
        <w:rPr>
          <w:sz w:val="20"/>
          <w:szCs w:val="20"/>
          <w:rtl w:val="0"/>
        </w:rPr>
        <w:t xml:space="preserve">55°C</w:t>
      </w:r>
      <w:r w:rsidDel="00000000" w:rsidR="00000000" w:rsidRPr="00000000">
        <w:rPr>
          <w:sz w:val="20"/>
          <w:szCs w:val="20"/>
          <w:rtl w:val="0"/>
        </w:rPr>
        <w:t xml:space="preserve"> for 10 minutes, or until the salts are dissolved.</w:t>
      </w:r>
      <w:r w:rsidDel="00000000" w:rsidR="00000000" w:rsidRPr="00000000">
        <w:rPr>
          <w:rtl w:val="0"/>
        </w:rPr>
      </w:r>
    </w:p>
    <w:p w:rsidR="00000000" w:rsidDel="00000000" w:rsidP="00000000" w:rsidRDefault="00000000" w:rsidRPr="00000000" w14:paraId="00000076">
      <w:pPr>
        <w:spacing w:line="259" w:lineRule="auto"/>
        <w:jc w:val="both"/>
        <w:rPr>
          <w:sz w:val="20"/>
          <w:szCs w:val="20"/>
        </w:rPr>
      </w:pPr>
      <w:r w:rsidDel="00000000" w:rsidR="00000000" w:rsidRPr="00000000">
        <w:rPr>
          <w:rtl w:val="0"/>
        </w:rPr>
      </w:r>
    </w:p>
    <w:p w:rsidR="00000000" w:rsidDel="00000000" w:rsidP="00000000" w:rsidRDefault="00000000" w:rsidRPr="00000000" w14:paraId="00000077">
      <w:pPr>
        <w:spacing w:after="200" w:line="259" w:lineRule="auto"/>
        <w:jc w:val="both"/>
        <w:rPr>
          <w:b w:val="1"/>
          <w:sz w:val="20"/>
          <w:szCs w:val="20"/>
        </w:rPr>
      </w:pPr>
      <w:r w:rsidDel="00000000" w:rsidR="00000000" w:rsidRPr="00000000">
        <w:rPr>
          <w:b w:val="1"/>
          <w:sz w:val="20"/>
          <w:szCs w:val="20"/>
          <w:rtl w:val="0"/>
        </w:rPr>
        <w:t xml:space="preserve">4.1.3</w:t>
        <w:tab/>
        <w:t xml:space="preserve">Manual DNA extraction</w:t>
      </w:r>
    </w:p>
    <w:p w:rsidR="00000000" w:rsidDel="00000000" w:rsidP="00000000" w:rsidRDefault="00000000" w:rsidRPr="00000000" w14:paraId="00000078">
      <w:pPr>
        <w:numPr>
          <w:ilvl w:val="0"/>
          <w:numId w:val="3"/>
        </w:numPr>
        <w:spacing w:line="240" w:lineRule="auto"/>
        <w:ind w:left="360"/>
        <w:jc w:val="both"/>
        <w:rPr>
          <w:sz w:val="20"/>
          <w:szCs w:val="20"/>
        </w:rPr>
      </w:pPr>
      <w:r w:rsidDel="00000000" w:rsidR="00000000" w:rsidRPr="00000000">
        <w:rPr>
          <w:sz w:val="20"/>
          <w:szCs w:val="20"/>
          <w:rtl w:val="0"/>
        </w:rPr>
        <w:t xml:space="preserve">Add 20 µL SeraSil-Mag™ 400 beads and 150 µL* (2.0x the Lysate volume) of Tissue Binding Buffer to each sample, shake at 500 rpm for 5 minutes at RT. </w:t>
      </w:r>
    </w:p>
    <w:p w:rsidR="00000000" w:rsidDel="00000000" w:rsidP="00000000" w:rsidRDefault="00000000" w:rsidRPr="00000000" w14:paraId="00000079">
      <w:pPr>
        <w:numPr>
          <w:ilvl w:val="0"/>
          <w:numId w:val="3"/>
        </w:numPr>
        <w:spacing w:line="240" w:lineRule="auto"/>
        <w:ind w:left="360"/>
        <w:jc w:val="both"/>
        <w:rPr>
          <w:sz w:val="20"/>
          <w:szCs w:val="20"/>
        </w:rPr>
      </w:pPr>
      <w:r w:rsidDel="00000000" w:rsidR="00000000" w:rsidRPr="00000000">
        <w:rPr>
          <w:sz w:val="20"/>
          <w:szCs w:val="20"/>
          <w:rtl w:val="0"/>
        </w:rPr>
        <w:t xml:space="preserve">Settle the beads on the magnetic rack and discard the supernatant</w:t>
      </w:r>
    </w:p>
    <w:p w:rsidR="00000000" w:rsidDel="00000000" w:rsidP="00000000" w:rsidRDefault="00000000" w:rsidRPr="00000000" w14:paraId="0000007A">
      <w:pPr>
        <w:numPr>
          <w:ilvl w:val="0"/>
          <w:numId w:val="3"/>
        </w:numPr>
        <w:spacing w:line="240" w:lineRule="auto"/>
        <w:ind w:left="360"/>
        <w:jc w:val="both"/>
        <w:rPr>
          <w:sz w:val="20"/>
          <w:szCs w:val="20"/>
        </w:rPr>
      </w:pPr>
      <w:r w:rsidDel="00000000" w:rsidR="00000000" w:rsidRPr="00000000">
        <w:rPr>
          <w:sz w:val="20"/>
          <w:szCs w:val="20"/>
          <w:rtl w:val="0"/>
        </w:rPr>
        <w:t xml:space="preserve">Remove the tubes from the magnetic rack and add 500 µL isopropanol. Shake at RT at 500 rpm for 2 minutes</w:t>
      </w:r>
    </w:p>
    <w:p w:rsidR="00000000" w:rsidDel="00000000" w:rsidP="00000000" w:rsidRDefault="00000000" w:rsidRPr="00000000" w14:paraId="0000007B">
      <w:pPr>
        <w:numPr>
          <w:ilvl w:val="0"/>
          <w:numId w:val="3"/>
        </w:numPr>
        <w:spacing w:line="240" w:lineRule="auto"/>
        <w:ind w:left="360"/>
        <w:jc w:val="both"/>
        <w:rPr>
          <w:sz w:val="20"/>
          <w:szCs w:val="20"/>
        </w:rPr>
      </w:pPr>
      <w:r w:rsidDel="00000000" w:rsidR="00000000" w:rsidRPr="00000000">
        <w:rPr>
          <w:sz w:val="20"/>
          <w:szCs w:val="20"/>
          <w:rtl w:val="0"/>
        </w:rPr>
        <w:t xml:space="preserve">Settle the beads on the magnet and discard the supernatant</w:t>
      </w:r>
    </w:p>
    <w:p w:rsidR="00000000" w:rsidDel="00000000" w:rsidP="00000000" w:rsidRDefault="00000000" w:rsidRPr="00000000" w14:paraId="0000007C">
      <w:pPr>
        <w:numPr>
          <w:ilvl w:val="0"/>
          <w:numId w:val="3"/>
        </w:numPr>
        <w:spacing w:line="240" w:lineRule="auto"/>
        <w:ind w:left="360"/>
        <w:jc w:val="both"/>
        <w:rPr>
          <w:sz w:val="20"/>
          <w:szCs w:val="20"/>
        </w:rPr>
      </w:pPr>
      <w:r w:rsidDel="00000000" w:rsidR="00000000" w:rsidRPr="00000000">
        <w:rPr>
          <w:sz w:val="20"/>
          <w:szCs w:val="20"/>
          <w:rtl w:val="0"/>
        </w:rPr>
        <w:t xml:space="preserve">Wash twice with 400 µL 96% ethanol</w:t>
      </w:r>
    </w:p>
    <w:p w:rsidR="00000000" w:rsidDel="00000000" w:rsidP="00000000" w:rsidRDefault="00000000" w:rsidRPr="00000000" w14:paraId="0000007D">
      <w:pPr>
        <w:numPr>
          <w:ilvl w:val="0"/>
          <w:numId w:val="3"/>
        </w:numPr>
        <w:spacing w:line="259" w:lineRule="auto"/>
        <w:ind w:left="360"/>
        <w:jc w:val="both"/>
        <w:rPr>
          <w:sz w:val="20"/>
          <w:szCs w:val="20"/>
        </w:rPr>
      </w:pPr>
      <w:r w:rsidDel="00000000" w:rsidR="00000000" w:rsidRPr="00000000">
        <w:rPr>
          <w:sz w:val="20"/>
          <w:szCs w:val="20"/>
          <w:rtl w:val="0"/>
        </w:rPr>
        <w:t xml:space="preserve">Remove all ethanol and dry the beads for approximately 5-10 minutes</w:t>
      </w:r>
    </w:p>
    <w:p w:rsidR="00000000" w:rsidDel="00000000" w:rsidP="00000000" w:rsidRDefault="00000000" w:rsidRPr="00000000" w14:paraId="0000007E">
      <w:pPr>
        <w:numPr>
          <w:ilvl w:val="0"/>
          <w:numId w:val="4"/>
        </w:numPr>
        <w:spacing w:line="259" w:lineRule="auto"/>
        <w:ind w:left="720" w:hanging="360"/>
        <w:jc w:val="both"/>
        <w:rPr>
          <w:sz w:val="20"/>
          <w:szCs w:val="20"/>
        </w:rPr>
      </w:pPr>
      <w:r w:rsidDel="00000000" w:rsidR="00000000" w:rsidRPr="00000000">
        <w:rPr>
          <w:sz w:val="20"/>
          <w:szCs w:val="20"/>
          <w:rtl w:val="0"/>
        </w:rPr>
        <w:t xml:space="preserve">Silica-coated beads should be completely dried (at 50 °C).</w:t>
      </w:r>
    </w:p>
    <w:p w:rsidR="00000000" w:rsidDel="00000000" w:rsidP="00000000" w:rsidRDefault="00000000" w:rsidRPr="00000000" w14:paraId="0000007F">
      <w:pPr>
        <w:numPr>
          <w:ilvl w:val="0"/>
          <w:numId w:val="3"/>
        </w:numPr>
        <w:spacing w:line="240" w:lineRule="auto"/>
        <w:ind w:left="360"/>
        <w:jc w:val="both"/>
        <w:rPr>
          <w:sz w:val="20"/>
          <w:szCs w:val="20"/>
        </w:rPr>
      </w:pPr>
      <w:r w:rsidDel="00000000" w:rsidR="00000000" w:rsidRPr="00000000">
        <w:rPr>
          <w:sz w:val="20"/>
          <w:szCs w:val="20"/>
          <w:rtl w:val="0"/>
        </w:rPr>
        <w:t xml:space="preserve">Add 50-70 µL* elution buffer/ MilliQ to each tube and shake for at least 5 minutes .</w:t>
      </w:r>
    </w:p>
    <w:p w:rsidR="00000000" w:rsidDel="00000000" w:rsidP="00000000" w:rsidRDefault="00000000" w:rsidRPr="00000000" w14:paraId="00000080">
      <w:pPr>
        <w:numPr>
          <w:ilvl w:val="0"/>
          <w:numId w:val="3"/>
        </w:numPr>
        <w:spacing w:line="240" w:lineRule="auto"/>
        <w:ind w:left="360"/>
        <w:jc w:val="both"/>
        <w:rPr>
          <w:sz w:val="20"/>
          <w:szCs w:val="20"/>
        </w:rPr>
      </w:pPr>
      <w:r w:rsidDel="00000000" w:rsidR="00000000" w:rsidRPr="00000000">
        <w:rPr>
          <w:sz w:val="20"/>
          <w:szCs w:val="20"/>
          <w:rtl w:val="0"/>
        </w:rPr>
        <w:t xml:space="preserve">Settle the magnetic beads on the magnet and transfer the supernatant to a new tube/working plate.</w:t>
      </w:r>
    </w:p>
    <w:p w:rsidR="00000000" w:rsidDel="00000000" w:rsidP="00000000" w:rsidRDefault="00000000" w:rsidRPr="00000000" w14:paraId="00000081">
      <w:pPr>
        <w:numPr>
          <w:ilvl w:val="0"/>
          <w:numId w:val="3"/>
        </w:numPr>
        <w:spacing w:line="240" w:lineRule="auto"/>
        <w:ind w:left="360"/>
        <w:jc w:val="both"/>
        <w:rPr>
          <w:sz w:val="20"/>
          <w:szCs w:val="20"/>
        </w:rPr>
      </w:pPr>
      <w:r w:rsidDel="00000000" w:rsidR="00000000" w:rsidRPr="00000000">
        <w:rPr>
          <w:sz w:val="20"/>
          <w:szCs w:val="20"/>
          <w:rtl w:val="0"/>
        </w:rPr>
        <w:t xml:space="preserve">Continue to ‘4.1.4 Measuring and storing DNA’ for measuring and DNA storage. </w:t>
      </w:r>
    </w:p>
    <w:p w:rsidR="00000000" w:rsidDel="00000000" w:rsidP="00000000" w:rsidRDefault="00000000" w:rsidRPr="00000000" w14:paraId="00000082">
      <w:pPr>
        <w:spacing w:line="259" w:lineRule="auto"/>
        <w:ind w:left="360" w:firstLine="0"/>
        <w:jc w:val="both"/>
        <w:rPr>
          <w:sz w:val="20"/>
          <w:szCs w:val="20"/>
        </w:rPr>
      </w:pPr>
      <w:r w:rsidDel="00000000" w:rsidR="00000000" w:rsidRPr="00000000">
        <w:rPr>
          <w:rtl w:val="0"/>
        </w:rPr>
      </w:r>
    </w:p>
    <w:p w:rsidR="00000000" w:rsidDel="00000000" w:rsidP="00000000" w:rsidRDefault="00000000" w:rsidRPr="00000000" w14:paraId="00000083">
      <w:pPr>
        <w:spacing w:after="200" w:line="259" w:lineRule="auto"/>
        <w:jc w:val="both"/>
        <w:rPr>
          <w:b w:val="1"/>
          <w:sz w:val="20"/>
          <w:szCs w:val="20"/>
        </w:rPr>
      </w:pPr>
      <w:r w:rsidDel="00000000" w:rsidR="00000000" w:rsidRPr="00000000">
        <w:rPr>
          <w:b w:val="1"/>
          <w:sz w:val="20"/>
          <w:szCs w:val="20"/>
          <w:rtl w:val="0"/>
        </w:rPr>
        <w:t xml:space="preserve">4.1.4</w:t>
        <w:tab/>
        <w:t xml:space="preserve">KingFisher DNA extraction</w:t>
      </w:r>
    </w:p>
    <w:p w:rsidR="00000000" w:rsidDel="00000000" w:rsidP="00000000" w:rsidRDefault="00000000" w:rsidRPr="00000000" w14:paraId="00000084">
      <w:pPr>
        <w:numPr>
          <w:ilvl w:val="0"/>
          <w:numId w:val="1"/>
        </w:numPr>
        <w:spacing w:line="240" w:lineRule="auto"/>
        <w:ind w:left="360"/>
        <w:jc w:val="both"/>
        <w:rPr>
          <w:sz w:val="20"/>
          <w:szCs w:val="20"/>
        </w:rPr>
      </w:pPr>
      <w:r w:rsidDel="00000000" w:rsidR="00000000" w:rsidRPr="00000000">
        <w:rPr>
          <w:sz w:val="20"/>
          <w:szCs w:val="20"/>
          <w:rtl w:val="0"/>
        </w:rPr>
        <w:t xml:space="preserve">Add 20 µL SeraSil-Mag™ 400 beads and 150 μL* (2.0x the Lysate volume) of Tissue Binding Buffer to each sample </w:t>
      </w:r>
    </w:p>
    <w:p w:rsidR="00000000" w:rsidDel="00000000" w:rsidP="00000000" w:rsidRDefault="00000000" w:rsidRPr="00000000" w14:paraId="00000085">
      <w:pPr>
        <w:numPr>
          <w:ilvl w:val="0"/>
          <w:numId w:val="1"/>
        </w:numPr>
        <w:spacing w:line="259" w:lineRule="auto"/>
        <w:ind w:left="360"/>
        <w:jc w:val="both"/>
        <w:rPr>
          <w:sz w:val="20"/>
          <w:szCs w:val="20"/>
        </w:rPr>
      </w:pPr>
      <w:r w:rsidDel="00000000" w:rsidR="00000000" w:rsidRPr="00000000">
        <w:rPr>
          <w:sz w:val="20"/>
          <w:szCs w:val="20"/>
          <w:rtl w:val="0"/>
        </w:rPr>
        <w:t xml:space="preserve">Fill one KF deep-well plate with 500 µl isopropanol, two KF deep-well plates with 400 µl 96% ethanol and one KF elution plate with 50-70 µl* of elution buffer/ MilliQ</w:t>
      </w:r>
    </w:p>
    <w:p w:rsidR="00000000" w:rsidDel="00000000" w:rsidP="00000000" w:rsidRDefault="00000000" w:rsidRPr="00000000" w14:paraId="00000086">
      <w:pPr>
        <w:numPr>
          <w:ilvl w:val="0"/>
          <w:numId w:val="1"/>
        </w:numPr>
        <w:spacing w:line="259" w:lineRule="auto"/>
        <w:ind w:left="360"/>
        <w:jc w:val="both"/>
        <w:rPr>
          <w:sz w:val="20"/>
          <w:szCs w:val="20"/>
        </w:rPr>
      </w:pPr>
      <w:r w:rsidDel="00000000" w:rsidR="00000000" w:rsidRPr="00000000">
        <w:rPr>
          <w:sz w:val="20"/>
          <w:szCs w:val="20"/>
          <w:rtl w:val="0"/>
        </w:rPr>
        <w:t xml:space="preserve">Choose the right protocol on the KF (KF_BOMB_tissue_96_2x_wash)</w:t>
      </w:r>
    </w:p>
    <w:p w:rsidR="00000000" w:rsidDel="00000000" w:rsidP="00000000" w:rsidRDefault="00000000" w:rsidRPr="00000000" w14:paraId="00000087">
      <w:pPr>
        <w:numPr>
          <w:ilvl w:val="1"/>
          <w:numId w:val="14"/>
        </w:numPr>
        <w:spacing w:line="259" w:lineRule="auto"/>
        <w:ind w:left="1080" w:hanging="360"/>
        <w:jc w:val="both"/>
        <w:rPr>
          <w:rFonts w:ascii="Arial" w:cs="Arial" w:eastAsia="Arial" w:hAnsi="Arial"/>
          <w:sz w:val="20"/>
          <w:szCs w:val="20"/>
        </w:rPr>
      </w:pPr>
      <w:r w:rsidDel="00000000" w:rsidR="00000000" w:rsidRPr="00000000">
        <w:rPr>
          <w:sz w:val="20"/>
          <w:szCs w:val="20"/>
          <w:rtl w:val="0"/>
        </w:rPr>
        <w:t xml:space="preserve">(For how to use the KingFisher extraction robot see *</w:t>
      </w:r>
      <w:hyperlink r:id="rId11">
        <w:r w:rsidDel="00000000" w:rsidR="00000000" w:rsidRPr="00000000">
          <w:rPr>
            <w:sz w:val="20"/>
            <w:szCs w:val="20"/>
            <w:u w:val="single"/>
            <w:rtl w:val="0"/>
          </w:rPr>
          <w:t xml:space="preserve">WI_AP007_KF-01</w:t>
        </w:r>
      </w:hyperlink>
      <w:r w:rsidDel="00000000" w:rsidR="00000000" w:rsidRPr="00000000">
        <w:rPr>
          <w:sz w:val="20"/>
          <w:szCs w:val="20"/>
          <w:rtl w:val="0"/>
        </w:rPr>
        <w:t xml:space="preserve">.) </w:t>
      </w:r>
    </w:p>
    <w:p w:rsidR="00000000" w:rsidDel="00000000" w:rsidP="00000000" w:rsidRDefault="00000000" w:rsidRPr="00000000" w14:paraId="00000088">
      <w:pPr>
        <w:numPr>
          <w:ilvl w:val="0"/>
          <w:numId w:val="1"/>
        </w:numPr>
        <w:spacing w:line="240" w:lineRule="auto"/>
        <w:ind w:left="360"/>
        <w:jc w:val="both"/>
        <w:rPr>
          <w:sz w:val="20"/>
          <w:szCs w:val="20"/>
        </w:rPr>
      </w:pPr>
      <w:r w:rsidDel="00000000" w:rsidR="00000000" w:rsidRPr="00000000">
        <w:rPr>
          <w:sz w:val="20"/>
          <w:szCs w:val="20"/>
          <w:rtl w:val="0"/>
        </w:rPr>
        <w:t xml:space="preserve">Continue to ‘4.1.6 Measuring and storing DNA’ for measuring and DNA storage</w:t>
      </w:r>
    </w:p>
    <w:p w:rsidR="00000000" w:rsidDel="00000000" w:rsidP="00000000" w:rsidRDefault="00000000" w:rsidRPr="00000000" w14:paraId="00000089">
      <w:pPr>
        <w:spacing w:line="259" w:lineRule="auto"/>
        <w:jc w:val="both"/>
        <w:rPr>
          <w:sz w:val="20"/>
          <w:szCs w:val="20"/>
        </w:rPr>
      </w:pPr>
      <w:r w:rsidDel="00000000" w:rsidR="00000000" w:rsidRPr="00000000">
        <w:rPr>
          <w:rtl w:val="0"/>
        </w:rPr>
      </w:r>
    </w:p>
    <w:p w:rsidR="00000000" w:rsidDel="00000000" w:rsidP="00000000" w:rsidRDefault="00000000" w:rsidRPr="00000000" w14:paraId="0000008A">
      <w:pPr>
        <w:spacing w:after="160" w:line="240" w:lineRule="auto"/>
        <w:jc w:val="both"/>
        <w:rPr>
          <w:sz w:val="20"/>
          <w:szCs w:val="20"/>
        </w:rPr>
      </w:pPr>
      <w:r w:rsidDel="00000000" w:rsidR="00000000" w:rsidRPr="00000000">
        <w:rPr>
          <w:sz w:val="20"/>
          <w:szCs w:val="20"/>
          <w:rtl w:val="0"/>
        </w:rPr>
        <w:t xml:space="preserve">* The entire process is scalable depending on initial sample weight or transferred lysate amount. Where relevant, scalable volumes are shown in brackets next to reagent volumes used, e.g. (2 X volume).</w:t>
      </w:r>
      <w:r w:rsidDel="00000000" w:rsidR="00000000" w:rsidRPr="00000000">
        <w:br w:type="page"/>
      </w:r>
      <w:r w:rsidDel="00000000" w:rsidR="00000000" w:rsidRPr="00000000">
        <w:rPr>
          <w:rtl w:val="0"/>
        </w:rPr>
      </w:r>
    </w:p>
    <w:p w:rsidR="00000000" w:rsidDel="00000000" w:rsidP="00000000" w:rsidRDefault="00000000" w:rsidRPr="00000000" w14:paraId="0000008B">
      <w:pPr>
        <w:pStyle w:val="Heading1"/>
        <w:spacing w:before="0" w:lineRule="auto"/>
        <w:rPr>
          <w:sz w:val="20"/>
          <w:szCs w:val="20"/>
        </w:rPr>
      </w:pPr>
      <w:bookmarkStart w:colFirst="0" w:colLast="0" w:name="_mjglnjrxv3dd" w:id="0"/>
      <w:bookmarkEnd w:id="0"/>
      <w:r w:rsidDel="00000000" w:rsidR="00000000" w:rsidRPr="00000000">
        <w:rPr>
          <w:sz w:val="20"/>
          <w:szCs w:val="20"/>
          <w:rtl w:val="0"/>
        </w:rPr>
        <w:t xml:space="preserve">4.1.5</w:t>
        <w:tab/>
        <w:t xml:space="preserve">Measuring and storing DNA </w:t>
      </w:r>
    </w:p>
    <w:p w:rsidR="00000000" w:rsidDel="00000000" w:rsidP="00000000" w:rsidRDefault="00000000" w:rsidRPr="00000000" w14:paraId="0000008C">
      <w:pPr>
        <w:numPr>
          <w:ilvl w:val="0"/>
          <w:numId w:val="6"/>
        </w:numPr>
        <w:spacing w:line="240" w:lineRule="auto"/>
        <w:ind w:left="425.19685039370086" w:hanging="360"/>
        <w:jc w:val="both"/>
        <w:rPr>
          <w:sz w:val="20"/>
          <w:szCs w:val="20"/>
        </w:rPr>
      </w:pPr>
      <w:r w:rsidDel="00000000" w:rsidR="00000000" w:rsidRPr="00000000">
        <w:rPr>
          <w:sz w:val="20"/>
          <w:szCs w:val="20"/>
          <w:rtl w:val="0"/>
        </w:rPr>
        <w:t xml:space="preserve">Measure the purity/concentration on </w:t>
      </w:r>
      <w:hyperlink r:id="rId12">
        <w:r w:rsidDel="00000000" w:rsidR="00000000" w:rsidRPr="00000000">
          <w:rPr>
            <w:sz w:val="20"/>
            <w:szCs w:val="20"/>
            <w:u w:val="single"/>
            <w:rtl w:val="0"/>
          </w:rPr>
          <w:t xml:space="preserve">Lunatic</w:t>
        </w:r>
      </w:hyperlink>
      <w:r w:rsidDel="00000000" w:rsidR="00000000" w:rsidRPr="00000000">
        <w:rPr>
          <w:rtl w:val="0"/>
        </w:rPr>
      </w:r>
    </w:p>
    <w:p w:rsidR="00000000" w:rsidDel="00000000" w:rsidP="00000000" w:rsidRDefault="00000000" w:rsidRPr="00000000" w14:paraId="0000008D">
      <w:pPr>
        <w:numPr>
          <w:ilvl w:val="0"/>
          <w:numId w:val="6"/>
        </w:numPr>
        <w:spacing w:line="240" w:lineRule="auto"/>
        <w:ind w:left="425.19685039370086" w:hanging="360"/>
        <w:jc w:val="both"/>
        <w:rPr>
          <w:sz w:val="20"/>
          <w:szCs w:val="20"/>
        </w:rPr>
      </w:pPr>
      <w:r w:rsidDel="00000000" w:rsidR="00000000" w:rsidRPr="00000000">
        <w:rPr>
          <w:sz w:val="20"/>
          <w:szCs w:val="20"/>
          <w:rtl w:val="0"/>
        </w:rPr>
        <w:t xml:space="preserve">When the KF is finished the eluate can be divided among a DNA Work Plate and a DNA Storage Plate. For this you can use the CyBio Selma Liquid Handler see *</w:t>
      </w:r>
      <w:hyperlink r:id="rId13">
        <w:r w:rsidDel="00000000" w:rsidR="00000000" w:rsidRPr="00000000">
          <w:rPr>
            <w:sz w:val="20"/>
            <w:szCs w:val="20"/>
            <w:u w:val="single"/>
            <w:rtl w:val="0"/>
          </w:rPr>
          <w:t xml:space="preserve">WI_AP028_SELMA-01</w:t>
        </w:r>
      </w:hyperlink>
      <w:r w:rsidDel="00000000" w:rsidR="00000000" w:rsidRPr="00000000">
        <w:rPr>
          <w:sz w:val="20"/>
          <w:szCs w:val="20"/>
          <w:rtl w:val="0"/>
        </w:rPr>
        <w:t xml:space="preserve">.</w:t>
      </w:r>
    </w:p>
    <w:p w:rsidR="00000000" w:rsidDel="00000000" w:rsidP="00000000" w:rsidRDefault="00000000" w:rsidRPr="00000000" w14:paraId="0000008E">
      <w:pPr>
        <w:numPr>
          <w:ilvl w:val="0"/>
          <w:numId w:val="10"/>
        </w:numPr>
        <w:spacing w:line="240" w:lineRule="auto"/>
        <w:ind w:left="992.1259842519685" w:hanging="360"/>
        <w:jc w:val="both"/>
        <w:rPr>
          <w:sz w:val="20"/>
          <w:szCs w:val="20"/>
        </w:rPr>
      </w:pPr>
      <w:r w:rsidDel="00000000" w:rsidR="00000000" w:rsidRPr="00000000">
        <w:rPr>
          <w:sz w:val="20"/>
          <w:szCs w:val="20"/>
          <w:rtl w:val="0"/>
        </w:rPr>
        <w:t xml:space="preserve">The DNA Work Plate contains 15 µl of each sample and should be placed in the fridge.</w:t>
      </w:r>
    </w:p>
    <w:p w:rsidR="00000000" w:rsidDel="00000000" w:rsidP="00000000" w:rsidRDefault="00000000" w:rsidRPr="00000000" w14:paraId="0000008F">
      <w:pPr>
        <w:numPr>
          <w:ilvl w:val="0"/>
          <w:numId w:val="10"/>
        </w:numPr>
        <w:spacing w:line="240" w:lineRule="auto"/>
        <w:ind w:left="992.1259842519685" w:hanging="360"/>
        <w:jc w:val="both"/>
      </w:pPr>
      <w:r w:rsidDel="00000000" w:rsidR="00000000" w:rsidRPr="00000000">
        <w:rPr>
          <w:sz w:val="20"/>
          <w:szCs w:val="20"/>
          <w:rtl w:val="0"/>
        </w:rPr>
        <w:t xml:space="preserve">DNA Storage Plate contains the rest (± 55 µl) of each sample and should be placed in the -80◦C</w:t>
      </w:r>
      <w:r w:rsidDel="00000000" w:rsidR="00000000" w:rsidRPr="00000000">
        <w:rPr>
          <w:rtl w:val="0"/>
        </w:rPr>
        <w:t xml:space="preserve"> </w:t>
      </w:r>
      <w:r w:rsidDel="00000000" w:rsidR="00000000" w:rsidRPr="00000000">
        <w:rPr>
          <w:sz w:val="20"/>
          <w:szCs w:val="20"/>
          <w:rtl w:val="0"/>
        </w:rPr>
        <w:t xml:space="preserve">DNA-bank</w:t>
      </w:r>
    </w:p>
    <w:p w:rsidR="00000000" w:rsidDel="00000000" w:rsidP="00000000" w:rsidRDefault="00000000" w:rsidRPr="00000000" w14:paraId="00000090">
      <w:pPr>
        <w:numPr>
          <w:ilvl w:val="0"/>
          <w:numId w:val="6"/>
        </w:numPr>
        <w:spacing w:line="240" w:lineRule="auto"/>
        <w:ind w:left="425.19685039370086" w:hanging="360"/>
        <w:jc w:val="both"/>
        <w:rPr>
          <w:sz w:val="20"/>
          <w:szCs w:val="20"/>
        </w:rPr>
      </w:pPr>
      <w:r w:rsidDel="00000000" w:rsidR="00000000" w:rsidRPr="00000000">
        <w:rPr>
          <w:sz w:val="20"/>
          <w:szCs w:val="20"/>
          <w:rtl w:val="0"/>
        </w:rPr>
        <w:t xml:space="preserve">Scan the NCBN plate with the BioMicroLab Sample Scan-Mini see </w:t>
      </w:r>
      <w:hyperlink r:id="rId14">
        <w:r w:rsidDel="00000000" w:rsidR="00000000" w:rsidRPr="00000000">
          <w:rPr>
            <w:sz w:val="20"/>
            <w:szCs w:val="20"/>
            <w:u w:val="single"/>
            <w:rtl w:val="0"/>
          </w:rPr>
          <w:t xml:space="preserve">METH027_SCAN_SAMPLE SHEET_PCR_BASECLEAR</w:t>
        </w:r>
      </w:hyperlink>
      <w:r w:rsidDel="00000000" w:rsidR="00000000" w:rsidRPr="00000000">
        <w:rPr>
          <w:sz w:val="20"/>
          <w:szCs w:val="20"/>
          <w:rtl w:val="0"/>
        </w:rPr>
        <w:t xml:space="preserve">, fill </w:t>
      </w:r>
      <w:hyperlink r:id="rId15">
        <w:r w:rsidDel="00000000" w:rsidR="00000000" w:rsidRPr="00000000">
          <w:rPr>
            <w:sz w:val="20"/>
            <w:szCs w:val="20"/>
            <w:u w:val="single"/>
            <w:rtl w:val="0"/>
          </w:rPr>
          <w:t xml:space="preserve">NGS1_SampleRegistration_v0.8_TEMPLATE</w:t>
        </w:r>
      </w:hyperlink>
      <w:r w:rsidDel="00000000" w:rsidR="00000000" w:rsidRPr="00000000">
        <w:rPr>
          <w:sz w:val="20"/>
          <w:szCs w:val="20"/>
          <w:rtl w:val="0"/>
        </w:rPr>
        <w:t xml:space="preserve"> in and store according to </w:t>
      </w:r>
      <w:hyperlink r:id="rId16">
        <w:r w:rsidDel="00000000" w:rsidR="00000000" w:rsidRPr="00000000">
          <w:rPr>
            <w:sz w:val="20"/>
            <w:szCs w:val="20"/>
            <w:u w:val="single"/>
            <w:rtl w:val="0"/>
          </w:rPr>
          <w:t xml:space="preserve">WI_AP036_FREEZER_&amp;_FRIDGE_MANAGEMENT</w:t>
        </w:r>
      </w:hyperlink>
      <w:r w:rsidDel="00000000" w:rsidR="00000000" w:rsidRPr="00000000">
        <w:rPr>
          <w:rtl w:val="0"/>
        </w:rPr>
      </w:r>
    </w:p>
    <w:p w:rsidR="00000000" w:rsidDel="00000000" w:rsidP="00000000" w:rsidRDefault="00000000" w:rsidRPr="00000000" w14:paraId="00000091">
      <w:pPr>
        <w:jc w:val="left"/>
        <w:rPr>
          <w:sz w:val="20"/>
          <w:szCs w:val="20"/>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b w:val="1"/>
          <w:sz w:val="18"/>
          <w:szCs w:val="18"/>
        </w:rPr>
      </w:pPr>
      <w:r w:rsidDel="00000000" w:rsidR="00000000" w:rsidRPr="00000000">
        <w:br w:type="page"/>
      </w:r>
      <w:r w:rsidDel="00000000" w:rsidR="00000000" w:rsidRPr="00000000">
        <w:rPr>
          <w:rtl w:val="0"/>
        </w:rPr>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sz w:val="18"/>
          <w:szCs w:val="18"/>
        </w:rPr>
      </w:pPr>
      <w:r w:rsidDel="00000000" w:rsidR="00000000" w:rsidRPr="00000000">
        <w:rPr>
          <w:b w:val="1"/>
          <w:sz w:val="18"/>
          <w:szCs w:val="18"/>
          <w:vertAlign w:val="baseline"/>
          <w:rtl w:val="0"/>
        </w:rPr>
        <w:t xml:space="preserve">4.2</w:t>
        <w:tab/>
      </w:r>
      <w:r w:rsidDel="00000000" w:rsidR="00000000" w:rsidRPr="00000000">
        <w:rPr>
          <w:b w:val="1"/>
          <w:sz w:val="20"/>
          <w:szCs w:val="20"/>
          <w:rtl w:val="0"/>
        </w:rPr>
        <w:t xml:space="preserve">Making MU-DNA reagents </w:t>
      </w: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sz w:val="18"/>
          <w:szCs w:val="18"/>
        </w:rPr>
      </w:pPr>
      <w:r w:rsidDel="00000000" w:rsidR="00000000" w:rsidRPr="00000000">
        <w:rPr>
          <w:rtl w:val="0"/>
        </w:rPr>
      </w:r>
    </w:p>
    <w:p w:rsidR="00000000" w:rsidDel="00000000" w:rsidP="00000000" w:rsidRDefault="00000000" w:rsidRPr="00000000" w14:paraId="00000095">
      <w:pPr>
        <w:spacing w:after="200" w:line="259" w:lineRule="auto"/>
        <w:jc w:val="both"/>
        <w:rPr>
          <w:sz w:val="20"/>
          <w:szCs w:val="20"/>
        </w:rPr>
      </w:pPr>
      <w:r w:rsidDel="00000000" w:rsidR="00000000" w:rsidRPr="00000000">
        <w:rPr>
          <w:b w:val="1"/>
          <w:sz w:val="20"/>
          <w:szCs w:val="20"/>
          <w:rtl w:val="0"/>
        </w:rPr>
        <w:t xml:space="preserve">4.2.1</w:t>
        <w:tab/>
        <w:t xml:space="preserve">Chemicals</w:t>
      </w:r>
      <w:r w:rsidDel="00000000" w:rsidR="00000000" w:rsidRPr="00000000">
        <w:rPr>
          <w:rtl w:val="0"/>
        </w:rPr>
      </w:r>
    </w:p>
    <w:p w:rsidR="00000000" w:rsidDel="00000000" w:rsidP="00000000" w:rsidRDefault="00000000" w:rsidRPr="00000000" w14:paraId="00000096">
      <w:pPr>
        <w:numPr>
          <w:ilvl w:val="0"/>
          <w:numId w:val="17"/>
        </w:numPr>
        <w:spacing w:line="259" w:lineRule="auto"/>
        <w:ind w:left="360"/>
        <w:jc w:val="both"/>
        <w:rPr>
          <w:rFonts w:ascii="Arial" w:cs="Arial" w:eastAsia="Arial" w:hAnsi="Arial"/>
          <w:sz w:val="20"/>
          <w:szCs w:val="20"/>
        </w:rPr>
      </w:pPr>
      <w:r w:rsidDel="00000000" w:rsidR="00000000" w:rsidRPr="00000000">
        <w:rPr>
          <w:sz w:val="20"/>
          <w:szCs w:val="20"/>
          <w:rtl w:val="0"/>
        </w:rPr>
        <w:t xml:space="preserve">Guanidine thiocyanate (CAS: 593-84-0; DA.DW2.L.02.03.CABS-10) </w:t>
      </w:r>
    </w:p>
    <w:p w:rsidR="00000000" w:rsidDel="00000000" w:rsidP="00000000" w:rsidRDefault="00000000" w:rsidRPr="00000000" w14:paraId="00000097">
      <w:pPr>
        <w:numPr>
          <w:ilvl w:val="0"/>
          <w:numId w:val="17"/>
        </w:numPr>
        <w:spacing w:line="259" w:lineRule="auto"/>
        <w:ind w:left="360"/>
        <w:jc w:val="both"/>
        <w:rPr>
          <w:rFonts w:ascii="Arial" w:cs="Arial" w:eastAsia="Arial" w:hAnsi="Arial"/>
          <w:sz w:val="20"/>
          <w:szCs w:val="20"/>
        </w:rPr>
      </w:pPr>
      <w:r w:rsidDel="00000000" w:rsidR="00000000" w:rsidRPr="00000000">
        <w:rPr>
          <w:sz w:val="20"/>
          <w:szCs w:val="20"/>
          <w:rtl w:val="0"/>
        </w:rPr>
        <w:t xml:space="preserve">Trisodium phosphate dodecahydrate (CAS: 10101-89-0; DA.DW2.L.02.03.CABS-09)</w:t>
      </w:r>
    </w:p>
    <w:p w:rsidR="00000000" w:rsidDel="00000000" w:rsidP="00000000" w:rsidRDefault="00000000" w:rsidRPr="00000000" w14:paraId="00000098">
      <w:pPr>
        <w:numPr>
          <w:ilvl w:val="0"/>
          <w:numId w:val="17"/>
        </w:numPr>
        <w:spacing w:line="259" w:lineRule="auto"/>
        <w:ind w:left="360"/>
        <w:jc w:val="both"/>
        <w:rPr>
          <w:rFonts w:ascii="Arial" w:cs="Arial" w:eastAsia="Arial" w:hAnsi="Arial"/>
          <w:sz w:val="20"/>
          <w:szCs w:val="20"/>
        </w:rPr>
      </w:pPr>
      <w:r w:rsidDel="00000000" w:rsidR="00000000" w:rsidRPr="00000000">
        <w:rPr>
          <w:sz w:val="20"/>
          <w:szCs w:val="20"/>
          <w:rtl w:val="0"/>
        </w:rPr>
        <w:t xml:space="preserve">Sodium chloride (CAS: 7647-14-5; DA.DW2.L.02.03.CABS-09)</w:t>
      </w:r>
    </w:p>
    <w:p w:rsidR="00000000" w:rsidDel="00000000" w:rsidP="00000000" w:rsidRDefault="00000000" w:rsidRPr="00000000" w14:paraId="00000099">
      <w:pPr>
        <w:numPr>
          <w:ilvl w:val="0"/>
          <w:numId w:val="17"/>
        </w:numPr>
        <w:spacing w:line="259" w:lineRule="auto"/>
        <w:ind w:left="360"/>
        <w:jc w:val="both"/>
        <w:rPr>
          <w:rFonts w:ascii="Arial" w:cs="Arial" w:eastAsia="Arial" w:hAnsi="Arial"/>
          <w:sz w:val="20"/>
          <w:szCs w:val="20"/>
        </w:rPr>
      </w:pPr>
      <w:r w:rsidDel="00000000" w:rsidR="00000000" w:rsidRPr="00000000">
        <w:rPr>
          <w:sz w:val="20"/>
          <w:szCs w:val="20"/>
          <w:rtl w:val="0"/>
        </w:rPr>
        <w:t xml:space="preserve">Tris base (CAS: 77-86-1; DA.DW2.L.02.03.CABS-09)</w:t>
      </w:r>
    </w:p>
    <w:p w:rsidR="00000000" w:rsidDel="00000000" w:rsidP="00000000" w:rsidRDefault="00000000" w:rsidRPr="00000000" w14:paraId="0000009A">
      <w:pPr>
        <w:numPr>
          <w:ilvl w:val="0"/>
          <w:numId w:val="17"/>
        </w:numPr>
        <w:spacing w:line="259" w:lineRule="auto"/>
        <w:ind w:left="360"/>
        <w:jc w:val="both"/>
        <w:rPr>
          <w:rFonts w:ascii="Arial" w:cs="Arial" w:eastAsia="Arial" w:hAnsi="Arial"/>
          <w:sz w:val="20"/>
          <w:szCs w:val="20"/>
        </w:rPr>
      </w:pPr>
      <w:r w:rsidDel="00000000" w:rsidR="00000000" w:rsidRPr="00000000">
        <w:rPr>
          <w:sz w:val="20"/>
          <w:szCs w:val="20"/>
          <w:rtl w:val="0"/>
        </w:rPr>
        <w:t xml:space="preserve">Disodium EDTA dihydrate (CAS: 6381-92-6; DA.DW2.L.02.03.CABS-10)</w:t>
      </w:r>
    </w:p>
    <w:p w:rsidR="00000000" w:rsidDel="00000000" w:rsidP="00000000" w:rsidRDefault="00000000" w:rsidRPr="00000000" w14:paraId="0000009B">
      <w:pPr>
        <w:numPr>
          <w:ilvl w:val="0"/>
          <w:numId w:val="17"/>
        </w:numPr>
        <w:spacing w:line="259" w:lineRule="auto"/>
        <w:ind w:left="360"/>
        <w:jc w:val="both"/>
        <w:rPr>
          <w:rFonts w:ascii="Arial" w:cs="Arial" w:eastAsia="Arial" w:hAnsi="Arial"/>
          <w:sz w:val="20"/>
          <w:szCs w:val="20"/>
        </w:rPr>
      </w:pPr>
      <w:r w:rsidDel="00000000" w:rsidR="00000000" w:rsidRPr="00000000">
        <w:rPr>
          <w:sz w:val="20"/>
          <w:szCs w:val="20"/>
          <w:rtl w:val="0"/>
        </w:rPr>
        <w:t xml:space="preserve">Calcium chloride dihydrate (CAS: 10035-04-8; DA.DW2.L.02.03.CABS-10)</w:t>
      </w:r>
    </w:p>
    <w:p w:rsidR="00000000" w:rsidDel="00000000" w:rsidP="00000000" w:rsidRDefault="00000000" w:rsidRPr="00000000" w14:paraId="0000009C">
      <w:pPr>
        <w:numPr>
          <w:ilvl w:val="0"/>
          <w:numId w:val="17"/>
        </w:numPr>
        <w:spacing w:line="259" w:lineRule="auto"/>
        <w:ind w:left="360"/>
        <w:jc w:val="both"/>
        <w:rPr>
          <w:rFonts w:ascii="Arial" w:cs="Arial" w:eastAsia="Arial" w:hAnsi="Arial"/>
          <w:sz w:val="20"/>
          <w:szCs w:val="20"/>
        </w:rPr>
      </w:pPr>
      <w:r w:rsidDel="00000000" w:rsidR="00000000" w:rsidRPr="00000000">
        <w:rPr>
          <w:sz w:val="20"/>
          <w:szCs w:val="20"/>
          <w:rtl w:val="0"/>
        </w:rPr>
        <w:t xml:space="preserve">Guanidine hydrochloride (CAS: 50-01-1; DA.DW2.L.02.03.CABS-10)</w:t>
      </w:r>
    </w:p>
    <w:p w:rsidR="00000000" w:rsidDel="00000000" w:rsidP="00000000" w:rsidRDefault="00000000" w:rsidRPr="00000000" w14:paraId="0000009D">
      <w:pPr>
        <w:numPr>
          <w:ilvl w:val="0"/>
          <w:numId w:val="17"/>
        </w:numPr>
        <w:spacing w:line="259" w:lineRule="auto"/>
        <w:ind w:left="360"/>
        <w:jc w:val="both"/>
        <w:rPr>
          <w:rFonts w:ascii="Arial" w:cs="Arial" w:eastAsia="Arial" w:hAnsi="Arial"/>
          <w:sz w:val="20"/>
          <w:szCs w:val="20"/>
        </w:rPr>
      </w:pPr>
      <w:r w:rsidDel="00000000" w:rsidR="00000000" w:rsidRPr="00000000">
        <w:rPr>
          <w:sz w:val="20"/>
          <w:szCs w:val="20"/>
          <w:rtl w:val="0"/>
        </w:rPr>
        <w:t xml:space="preserve">Proteinase K (CAS: 39450-01-6)</w:t>
      </w:r>
    </w:p>
    <w:p w:rsidR="00000000" w:rsidDel="00000000" w:rsidP="00000000" w:rsidRDefault="00000000" w:rsidRPr="00000000" w14:paraId="0000009E">
      <w:pPr>
        <w:widowControl w:val="0"/>
        <w:numPr>
          <w:ilvl w:val="0"/>
          <w:numId w:val="17"/>
        </w:numPr>
        <w:spacing w:line="240" w:lineRule="auto"/>
        <w:ind w:left="360"/>
        <w:jc w:val="both"/>
        <w:rPr>
          <w:rFonts w:ascii="Arial" w:cs="Arial" w:eastAsia="Arial" w:hAnsi="Arial"/>
          <w:sz w:val="20"/>
          <w:szCs w:val="20"/>
        </w:rPr>
      </w:pPr>
      <w:r w:rsidDel="00000000" w:rsidR="00000000" w:rsidRPr="00000000">
        <w:rPr>
          <w:sz w:val="20"/>
          <w:szCs w:val="20"/>
          <w:rtl w:val="0"/>
        </w:rPr>
        <w:t xml:space="preserve">100% Ethanol (CAS: 64-17-5; DA.DW2.L.02.03.CABS-13)</w:t>
      </w:r>
    </w:p>
    <w:p w:rsidR="00000000" w:rsidDel="00000000" w:rsidP="00000000" w:rsidRDefault="00000000" w:rsidRPr="00000000" w14:paraId="0000009F">
      <w:pPr>
        <w:widowControl w:val="0"/>
        <w:numPr>
          <w:ilvl w:val="0"/>
          <w:numId w:val="17"/>
        </w:numPr>
        <w:spacing w:line="240" w:lineRule="auto"/>
        <w:ind w:left="360"/>
        <w:jc w:val="both"/>
        <w:rPr>
          <w:sz w:val="20"/>
          <w:szCs w:val="20"/>
          <w:highlight w:val="yellow"/>
        </w:rPr>
      </w:pPr>
      <w:r w:rsidDel="00000000" w:rsidR="00000000" w:rsidRPr="00000000">
        <w:rPr>
          <w:sz w:val="20"/>
          <w:szCs w:val="20"/>
          <w:highlight w:val="yellow"/>
          <w:rtl w:val="0"/>
        </w:rPr>
        <w:t xml:space="preserve">TWEEN® 20 (CAS: )</w:t>
      </w:r>
    </w:p>
    <w:p w:rsidR="00000000" w:rsidDel="00000000" w:rsidP="00000000" w:rsidRDefault="00000000" w:rsidRPr="00000000" w14:paraId="000000A0">
      <w:pPr>
        <w:widowControl w:val="0"/>
        <w:spacing w:line="240" w:lineRule="auto"/>
        <w:ind w:left="360" w:firstLine="0"/>
        <w:jc w:val="both"/>
        <w:rPr>
          <w:sz w:val="20"/>
          <w:szCs w:val="20"/>
        </w:rPr>
      </w:pPr>
      <w:r w:rsidDel="00000000" w:rsidR="00000000" w:rsidRPr="00000000">
        <w:rPr>
          <w:rtl w:val="0"/>
        </w:rPr>
      </w:r>
    </w:p>
    <w:p w:rsidR="00000000" w:rsidDel="00000000" w:rsidP="00000000" w:rsidRDefault="00000000" w:rsidRPr="00000000" w14:paraId="000000A1">
      <w:pPr>
        <w:spacing w:after="160" w:line="259" w:lineRule="auto"/>
        <w:rPr>
          <w:b w:val="1"/>
          <w:sz w:val="20"/>
          <w:szCs w:val="20"/>
        </w:rPr>
      </w:pPr>
      <w:r w:rsidDel="00000000" w:rsidR="00000000" w:rsidRPr="00000000">
        <w:rPr>
          <w:b w:val="1"/>
          <w:sz w:val="20"/>
          <w:szCs w:val="20"/>
          <w:rtl w:val="0"/>
        </w:rPr>
        <w:t xml:space="preserve">4.2.2</w:t>
        <w:tab/>
        <w:t xml:space="preserve">Equipments</w:t>
      </w:r>
    </w:p>
    <w:p w:rsidR="00000000" w:rsidDel="00000000" w:rsidP="00000000" w:rsidRDefault="00000000" w:rsidRPr="00000000" w14:paraId="000000A2">
      <w:pPr>
        <w:numPr>
          <w:ilvl w:val="0"/>
          <w:numId w:val="17"/>
        </w:numPr>
        <w:spacing w:after="0" w:afterAutospacing="0" w:line="259" w:lineRule="auto"/>
        <w:ind w:left="360"/>
        <w:jc w:val="both"/>
        <w:rPr>
          <w:rFonts w:ascii="Arial" w:cs="Arial" w:eastAsia="Arial" w:hAnsi="Arial"/>
          <w:sz w:val="20"/>
          <w:szCs w:val="20"/>
        </w:rPr>
      </w:pPr>
      <w:r w:rsidDel="00000000" w:rsidR="00000000" w:rsidRPr="00000000">
        <w:rPr>
          <w:sz w:val="20"/>
          <w:szCs w:val="20"/>
          <w:rtl w:val="0"/>
        </w:rPr>
        <w:t xml:space="preserve">Glass bottles</w:t>
      </w:r>
    </w:p>
    <w:p w:rsidR="00000000" w:rsidDel="00000000" w:rsidP="00000000" w:rsidRDefault="00000000" w:rsidRPr="00000000" w14:paraId="000000A3">
      <w:pPr>
        <w:numPr>
          <w:ilvl w:val="0"/>
          <w:numId w:val="17"/>
        </w:numPr>
        <w:spacing w:after="0" w:afterAutospacing="0" w:before="0" w:beforeAutospacing="0" w:line="240" w:lineRule="auto"/>
        <w:ind w:left="360"/>
        <w:jc w:val="both"/>
        <w:rPr>
          <w:rFonts w:ascii="Arial" w:cs="Arial" w:eastAsia="Arial" w:hAnsi="Arial"/>
          <w:sz w:val="20"/>
          <w:szCs w:val="20"/>
        </w:rPr>
      </w:pPr>
      <w:r w:rsidDel="00000000" w:rsidR="00000000" w:rsidRPr="00000000">
        <w:rPr>
          <w:sz w:val="20"/>
          <w:szCs w:val="20"/>
          <w:rtl w:val="0"/>
        </w:rPr>
        <w:t xml:space="preserve">Parafilm</w:t>
      </w:r>
    </w:p>
    <w:p w:rsidR="00000000" w:rsidDel="00000000" w:rsidP="00000000" w:rsidRDefault="00000000" w:rsidRPr="00000000" w14:paraId="000000A4">
      <w:pPr>
        <w:numPr>
          <w:ilvl w:val="0"/>
          <w:numId w:val="17"/>
        </w:numPr>
        <w:spacing w:before="0" w:beforeAutospacing="0" w:line="240" w:lineRule="auto"/>
        <w:ind w:left="360"/>
        <w:jc w:val="both"/>
        <w:rPr>
          <w:rFonts w:ascii="Arial" w:cs="Arial" w:eastAsia="Arial" w:hAnsi="Arial"/>
          <w:sz w:val="20"/>
          <w:szCs w:val="20"/>
        </w:rPr>
      </w:pPr>
      <w:r w:rsidDel="00000000" w:rsidR="00000000" w:rsidRPr="00000000">
        <w:rPr>
          <w:sz w:val="20"/>
          <w:szCs w:val="20"/>
          <w:rtl w:val="0"/>
        </w:rPr>
        <w:t xml:space="preserve">Magnetic stirrer with heating </w:t>
      </w:r>
    </w:p>
    <w:p w:rsidR="00000000" w:rsidDel="00000000" w:rsidP="00000000" w:rsidRDefault="00000000" w:rsidRPr="00000000" w14:paraId="000000A5">
      <w:pPr>
        <w:widowControl w:val="0"/>
        <w:numPr>
          <w:ilvl w:val="0"/>
          <w:numId w:val="17"/>
        </w:numPr>
        <w:spacing w:line="240" w:lineRule="auto"/>
        <w:ind w:left="360"/>
        <w:jc w:val="both"/>
        <w:rPr>
          <w:rFonts w:ascii="Arial" w:cs="Arial" w:eastAsia="Arial" w:hAnsi="Arial"/>
          <w:sz w:val="20"/>
          <w:szCs w:val="20"/>
        </w:rPr>
      </w:pPr>
      <w:r w:rsidDel="00000000" w:rsidR="00000000" w:rsidRPr="00000000">
        <w:rPr>
          <w:sz w:val="20"/>
          <w:szCs w:val="20"/>
          <w:rtl w:val="0"/>
        </w:rPr>
        <w:t xml:space="preserve">pH meter</w:t>
      </w:r>
    </w:p>
    <w:p w:rsidR="00000000" w:rsidDel="00000000" w:rsidP="00000000" w:rsidRDefault="00000000" w:rsidRPr="00000000" w14:paraId="000000A6">
      <w:pPr>
        <w:widowControl w:val="0"/>
        <w:numPr>
          <w:ilvl w:val="0"/>
          <w:numId w:val="17"/>
        </w:numPr>
        <w:spacing w:line="240" w:lineRule="auto"/>
        <w:ind w:left="360"/>
        <w:jc w:val="both"/>
        <w:rPr>
          <w:rFonts w:ascii="Arial" w:cs="Arial" w:eastAsia="Arial" w:hAnsi="Arial"/>
          <w:sz w:val="20"/>
          <w:szCs w:val="20"/>
        </w:rPr>
      </w:pPr>
      <w:r w:rsidDel="00000000" w:rsidR="00000000" w:rsidRPr="00000000">
        <w:rPr>
          <w:sz w:val="20"/>
          <w:szCs w:val="20"/>
          <w:rtl w:val="0"/>
        </w:rPr>
        <w:t xml:space="preserve">Balance </w:t>
      </w:r>
    </w:p>
    <w:p w:rsidR="00000000" w:rsidDel="00000000" w:rsidP="00000000" w:rsidRDefault="00000000" w:rsidRPr="00000000" w14:paraId="000000A7">
      <w:pPr>
        <w:widowControl w:val="0"/>
        <w:spacing w:line="240" w:lineRule="auto"/>
        <w:ind w:left="360" w:firstLine="0"/>
        <w:jc w:val="both"/>
        <w:rPr/>
      </w:pPr>
      <w:r w:rsidDel="00000000" w:rsidR="00000000" w:rsidRPr="00000000">
        <w:rPr>
          <w:rtl w:val="0"/>
        </w:rPr>
      </w:r>
    </w:p>
    <w:p w:rsidR="00000000" w:rsidDel="00000000" w:rsidP="00000000" w:rsidRDefault="00000000" w:rsidRPr="00000000" w14:paraId="000000A8">
      <w:pPr>
        <w:spacing w:after="160" w:line="259" w:lineRule="auto"/>
        <w:jc w:val="both"/>
        <w:rPr>
          <w:b w:val="1"/>
          <w:sz w:val="20"/>
          <w:szCs w:val="20"/>
        </w:rPr>
      </w:pPr>
      <w:r w:rsidDel="00000000" w:rsidR="00000000" w:rsidRPr="00000000">
        <w:rPr>
          <w:b w:val="1"/>
          <w:sz w:val="20"/>
          <w:szCs w:val="20"/>
          <w:rtl w:val="0"/>
        </w:rPr>
        <w:t xml:space="preserve">4.2.3</w:t>
        <w:tab/>
        <w:t xml:space="preserve">Stock solution </w:t>
      </w:r>
    </w:p>
    <w:p w:rsidR="00000000" w:rsidDel="00000000" w:rsidP="00000000" w:rsidRDefault="00000000" w:rsidRPr="00000000" w14:paraId="000000A9">
      <w:pPr>
        <w:spacing w:after="160" w:line="259" w:lineRule="auto"/>
        <w:jc w:val="both"/>
        <w:rPr>
          <w:sz w:val="20"/>
          <w:szCs w:val="20"/>
        </w:rPr>
      </w:pPr>
      <w:r w:rsidDel="00000000" w:rsidR="00000000" w:rsidRPr="00000000">
        <w:rPr>
          <w:sz w:val="20"/>
          <w:szCs w:val="20"/>
          <w:rtl w:val="0"/>
        </w:rPr>
        <w:t xml:space="preserve">The reagents are prepared from the stock solutions. Check if there is some stock left before you make it. </w:t>
      </w:r>
    </w:p>
    <w:p w:rsidR="00000000" w:rsidDel="00000000" w:rsidP="00000000" w:rsidRDefault="00000000" w:rsidRPr="00000000" w14:paraId="000000AA">
      <w:pPr>
        <w:spacing w:after="160" w:line="259" w:lineRule="auto"/>
        <w:jc w:val="both"/>
        <w:rPr>
          <w:b w:val="1"/>
          <w:sz w:val="20"/>
          <w:szCs w:val="20"/>
        </w:rPr>
      </w:pPr>
      <w:r w:rsidDel="00000000" w:rsidR="00000000" w:rsidRPr="00000000">
        <w:rPr>
          <w:b w:val="1"/>
          <w:sz w:val="20"/>
          <w:szCs w:val="20"/>
          <w:rtl w:val="0"/>
        </w:rPr>
        <w:t xml:space="preserve">1 M Tris HCl (pH 8):</w:t>
      </w:r>
    </w:p>
    <w:p w:rsidR="00000000" w:rsidDel="00000000" w:rsidP="00000000" w:rsidRDefault="00000000" w:rsidRPr="00000000" w14:paraId="000000AB">
      <w:pPr>
        <w:numPr>
          <w:ilvl w:val="0"/>
          <w:numId w:val="11"/>
        </w:numPr>
        <w:spacing w:line="259" w:lineRule="auto"/>
        <w:ind w:left="360"/>
        <w:jc w:val="both"/>
        <w:rPr>
          <w:sz w:val="20"/>
          <w:szCs w:val="20"/>
        </w:rPr>
      </w:pPr>
      <w:r w:rsidDel="00000000" w:rsidR="00000000" w:rsidRPr="00000000">
        <w:rPr>
          <w:sz w:val="20"/>
          <w:szCs w:val="20"/>
          <w:rtl w:val="0"/>
        </w:rPr>
        <w:t xml:space="preserve">Dissolve 15.7 g of Tris base in 50 mL milliQ</w:t>
      </w:r>
    </w:p>
    <w:p w:rsidR="00000000" w:rsidDel="00000000" w:rsidP="00000000" w:rsidRDefault="00000000" w:rsidRPr="00000000" w14:paraId="000000AC">
      <w:pPr>
        <w:numPr>
          <w:ilvl w:val="0"/>
          <w:numId w:val="11"/>
        </w:numPr>
        <w:spacing w:line="259" w:lineRule="auto"/>
        <w:ind w:left="360"/>
        <w:jc w:val="both"/>
        <w:rPr>
          <w:sz w:val="20"/>
          <w:szCs w:val="20"/>
        </w:rPr>
      </w:pPr>
      <w:r w:rsidDel="00000000" w:rsidR="00000000" w:rsidRPr="00000000">
        <w:rPr>
          <w:sz w:val="20"/>
          <w:szCs w:val="20"/>
          <w:rtl w:val="0"/>
        </w:rPr>
        <w:t xml:space="preserve">Adjust to pH 8 with 5 M HCL</w:t>
      </w:r>
    </w:p>
    <w:p w:rsidR="00000000" w:rsidDel="00000000" w:rsidP="00000000" w:rsidRDefault="00000000" w:rsidRPr="00000000" w14:paraId="000000AD">
      <w:pPr>
        <w:numPr>
          <w:ilvl w:val="0"/>
          <w:numId w:val="11"/>
        </w:numPr>
        <w:spacing w:after="160" w:line="259" w:lineRule="auto"/>
        <w:ind w:left="360"/>
        <w:jc w:val="both"/>
        <w:rPr>
          <w:sz w:val="20"/>
          <w:szCs w:val="20"/>
        </w:rPr>
      </w:pPr>
      <w:r w:rsidDel="00000000" w:rsidR="00000000" w:rsidRPr="00000000">
        <w:rPr>
          <w:sz w:val="20"/>
          <w:szCs w:val="20"/>
          <w:rtl w:val="0"/>
        </w:rPr>
        <w:t xml:space="preserve">Bring the total volume to 100 mL with milliQ</w:t>
      </w:r>
    </w:p>
    <w:p w:rsidR="00000000" w:rsidDel="00000000" w:rsidP="00000000" w:rsidRDefault="00000000" w:rsidRPr="00000000" w14:paraId="000000AE">
      <w:pPr>
        <w:spacing w:after="160" w:line="259" w:lineRule="auto"/>
        <w:jc w:val="both"/>
        <w:rPr>
          <w:b w:val="1"/>
          <w:sz w:val="20"/>
          <w:szCs w:val="20"/>
        </w:rPr>
      </w:pPr>
      <w:r w:rsidDel="00000000" w:rsidR="00000000" w:rsidRPr="00000000">
        <w:rPr>
          <w:b w:val="1"/>
          <w:sz w:val="20"/>
          <w:szCs w:val="20"/>
          <w:rtl w:val="0"/>
        </w:rPr>
        <w:t xml:space="preserve">0.5 M EDTA (pH 8):</w:t>
      </w:r>
    </w:p>
    <w:p w:rsidR="00000000" w:rsidDel="00000000" w:rsidP="00000000" w:rsidRDefault="00000000" w:rsidRPr="00000000" w14:paraId="000000AF">
      <w:pPr>
        <w:numPr>
          <w:ilvl w:val="0"/>
          <w:numId w:val="15"/>
        </w:numPr>
        <w:spacing w:line="259" w:lineRule="auto"/>
        <w:ind w:left="360"/>
        <w:jc w:val="both"/>
        <w:rPr>
          <w:sz w:val="20"/>
          <w:szCs w:val="20"/>
        </w:rPr>
      </w:pPr>
      <w:r w:rsidDel="00000000" w:rsidR="00000000" w:rsidRPr="00000000">
        <w:rPr>
          <w:sz w:val="20"/>
          <w:szCs w:val="20"/>
          <w:rtl w:val="0"/>
        </w:rPr>
        <w:t xml:space="preserve">Add 18.6 g of disodium EDTA dihydrate in 50 mL milliQ</w:t>
      </w:r>
    </w:p>
    <w:p w:rsidR="00000000" w:rsidDel="00000000" w:rsidP="00000000" w:rsidRDefault="00000000" w:rsidRPr="00000000" w14:paraId="000000B0">
      <w:pPr>
        <w:numPr>
          <w:ilvl w:val="0"/>
          <w:numId w:val="15"/>
        </w:numPr>
        <w:spacing w:line="259" w:lineRule="auto"/>
        <w:ind w:left="360"/>
        <w:jc w:val="both"/>
        <w:rPr>
          <w:sz w:val="20"/>
          <w:szCs w:val="20"/>
        </w:rPr>
      </w:pPr>
      <w:r w:rsidDel="00000000" w:rsidR="00000000" w:rsidRPr="00000000">
        <w:rPr>
          <w:sz w:val="20"/>
          <w:szCs w:val="20"/>
          <w:rtl w:val="0"/>
        </w:rPr>
        <w:t xml:space="preserve">Add a magnetic flea and place on a magnetic stirring plate to mix the solution</w:t>
      </w:r>
    </w:p>
    <w:p w:rsidR="00000000" w:rsidDel="00000000" w:rsidP="00000000" w:rsidRDefault="00000000" w:rsidRPr="00000000" w14:paraId="000000B1">
      <w:pPr>
        <w:numPr>
          <w:ilvl w:val="0"/>
          <w:numId w:val="15"/>
        </w:numPr>
        <w:spacing w:line="259" w:lineRule="auto"/>
        <w:ind w:left="360"/>
        <w:jc w:val="both"/>
        <w:rPr>
          <w:sz w:val="20"/>
          <w:szCs w:val="20"/>
        </w:rPr>
      </w:pPr>
      <w:r w:rsidDel="00000000" w:rsidR="00000000" w:rsidRPr="00000000">
        <w:rPr>
          <w:sz w:val="20"/>
          <w:szCs w:val="20"/>
          <w:rtl w:val="0"/>
        </w:rPr>
        <w:t xml:space="preserve">Adjust to pH 8 with 5 M NaOH (The EDTA salt will not go into solution until the pH reaches 8.0)</w:t>
      </w:r>
    </w:p>
    <w:p w:rsidR="00000000" w:rsidDel="00000000" w:rsidP="00000000" w:rsidRDefault="00000000" w:rsidRPr="00000000" w14:paraId="000000B2">
      <w:pPr>
        <w:numPr>
          <w:ilvl w:val="0"/>
          <w:numId w:val="15"/>
        </w:numPr>
        <w:spacing w:after="160" w:line="259" w:lineRule="auto"/>
        <w:ind w:left="360"/>
        <w:jc w:val="both"/>
        <w:rPr>
          <w:sz w:val="20"/>
          <w:szCs w:val="20"/>
        </w:rPr>
      </w:pPr>
      <w:r w:rsidDel="00000000" w:rsidR="00000000" w:rsidRPr="00000000">
        <w:rPr>
          <w:sz w:val="20"/>
          <w:szCs w:val="20"/>
          <w:rtl w:val="0"/>
        </w:rPr>
        <w:t xml:space="preserve">Bring the volume to 100 mL with milliQ</w:t>
      </w:r>
    </w:p>
    <w:p w:rsidR="00000000" w:rsidDel="00000000" w:rsidP="00000000" w:rsidRDefault="00000000" w:rsidRPr="00000000" w14:paraId="000000B3">
      <w:pPr>
        <w:spacing w:after="160" w:line="259" w:lineRule="auto"/>
        <w:jc w:val="both"/>
        <w:rPr>
          <w:b w:val="1"/>
          <w:sz w:val="20"/>
          <w:szCs w:val="20"/>
        </w:rPr>
      </w:pPr>
      <w:r w:rsidDel="00000000" w:rsidR="00000000" w:rsidRPr="00000000">
        <w:rPr>
          <w:b w:val="1"/>
          <w:sz w:val="20"/>
          <w:szCs w:val="20"/>
          <w:rtl w:val="0"/>
        </w:rPr>
        <w:t xml:space="preserve">5.5 M Guanidine HCl:</w:t>
      </w:r>
    </w:p>
    <w:p w:rsidR="00000000" w:rsidDel="00000000" w:rsidP="00000000" w:rsidRDefault="00000000" w:rsidRPr="00000000" w14:paraId="000000B4">
      <w:pPr>
        <w:numPr>
          <w:ilvl w:val="0"/>
          <w:numId w:val="16"/>
        </w:numPr>
        <w:spacing w:line="259" w:lineRule="auto"/>
        <w:ind w:left="360"/>
        <w:jc w:val="both"/>
        <w:rPr>
          <w:sz w:val="20"/>
          <w:szCs w:val="20"/>
        </w:rPr>
      </w:pPr>
      <w:r w:rsidDel="00000000" w:rsidR="00000000" w:rsidRPr="00000000">
        <w:rPr>
          <w:sz w:val="20"/>
          <w:szCs w:val="20"/>
          <w:rtl w:val="0"/>
        </w:rPr>
        <w:t xml:space="preserve">Dissolve 52.6 g guanidine hydrochloride in 40 mL milliQ</w:t>
      </w:r>
    </w:p>
    <w:p w:rsidR="00000000" w:rsidDel="00000000" w:rsidP="00000000" w:rsidRDefault="00000000" w:rsidRPr="00000000" w14:paraId="000000B5">
      <w:pPr>
        <w:numPr>
          <w:ilvl w:val="0"/>
          <w:numId w:val="16"/>
        </w:numPr>
        <w:spacing w:line="259" w:lineRule="auto"/>
        <w:ind w:left="360"/>
        <w:jc w:val="both"/>
        <w:rPr>
          <w:sz w:val="20"/>
          <w:szCs w:val="20"/>
        </w:rPr>
      </w:pPr>
      <w:r w:rsidDel="00000000" w:rsidR="00000000" w:rsidRPr="00000000">
        <w:rPr>
          <w:sz w:val="20"/>
          <w:szCs w:val="20"/>
          <w:rtl w:val="0"/>
        </w:rPr>
        <w:t xml:space="preserve">Stir until dissolved </w:t>
      </w:r>
    </w:p>
    <w:p w:rsidR="00000000" w:rsidDel="00000000" w:rsidP="00000000" w:rsidRDefault="00000000" w:rsidRPr="00000000" w14:paraId="000000B6">
      <w:pPr>
        <w:numPr>
          <w:ilvl w:val="0"/>
          <w:numId w:val="16"/>
        </w:numPr>
        <w:spacing w:after="160" w:line="259" w:lineRule="auto"/>
        <w:ind w:left="360"/>
        <w:jc w:val="both"/>
        <w:rPr>
          <w:sz w:val="20"/>
          <w:szCs w:val="20"/>
        </w:rPr>
      </w:pPr>
      <w:r w:rsidDel="00000000" w:rsidR="00000000" w:rsidRPr="00000000">
        <w:rPr>
          <w:sz w:val="20"/>
          <w:szCs w:val="20"/>
          <w:rtl w:val="0"/>
        </w:rPr>
        <w:t xml:space="preserve">Adjust the volume to 100 mL with milliQ</w:t>
      </w:r>
    </w:p>
    <w:p w:rsidR="00000000" w:rsidDel="00000000" w:rsidP="00000000" w:rsidRDefault="00000000" w:rsidRPr="00000000" w14:paraId="000000B7">
      <w:pPr>
        <w:spacing w:after="160" w:line="259" w:lineRule="auto"/>
        <w:jc w:val="both"/>
        <w:rPr>
          <w:sz w:val="20"/>
          <w:szCs w:val="20"/>
        </w:rPr>
      </w:pPr>
      <w:r w:rsidDel="00000000" w:rsidR="00000000" w:rsidRPr="00000000">
        <w:rPr>
          <w:b w:val="1"/>
          <w:sz w:val="20"/>
          <w:szCs w:val="20"/>
          <w:rtl w:val="0"/>
        </w:rPr>
        <w:t xml:space="preserve">4.2.3</w:t>
        <w:tab/>
        <w:t xml:space="preserve">Reagents </w:t>
      </w:r>
      <w:r w:rsidDel="00000000" w:rsidR="00000000" w:rsidRPr="00000000">
        <w:rPr>
          <w:rtl w:val="0"/>
        </w:rPr>
      </w:r>
    </w:p>
    <w:p w:rsidR="00000000" w:rsidDel="00000000" w:rsidP="00000000" w:rsidRDefault="00000000" w:rsidRPr="00000000" w14:paraId="000000B8">
      <w:pPr>
        <w:spacing w:after="160" w:line="259" w:lineRule="auto"/>
        <w:jc w:val="both"/>
        <w:rPr>
          <w:b w:val="1"/>
          <w:sz w:val="20"/>
          <w:szCs w:val="20"/>
        </w:rPr>
      </w:pPr>
      <w:r w:rsidDel="00000000" w:rsidR="00000000" w:rsidRPr="00000000">
        <w:rPr>
          <w:b w:val="1"/>
          <w:sz w:val="20"/>
          <w:szCs w:val="20"/>
          <w:rtl w:val="0"/>
        </w:rPr>
        <w:t xml:space="preserve">Lysis Buffer A:</w:t>
      </w:r>
    </w:p>
    <w:p w:rsidR="00000000" w:rsidDel="00000000" w:rsidP="00000000" w:rsidRDefault="00000000" w:rsidRPr="00000000" w14:paraId="000000B9">
      <w:pPr>
        <w:numPr>
          <w:ilvl w:val="0"/>
          <w:numId w:val="7"/>
        </w:numPr>
        <w:spacing w:line="259" w:lineRule="auto"/>
        <w:ind w:left="360"/>
        <w:jc w:val="both"/>
        <w:rPr>
          <w:sz w:val="20"/>
          <w:szCs w:val="20"/>
        </w:rPr>
      </w:pPr>
      <w:r w:rsidDel="00000000" w:rsidR="00000000" w:rsidRPr="00000000">
        <w:rPr>
          <w:sz w:val="20"/>
          <w:szCs w:val="20"/>
          <w:rtl w:val="0"/>
        </w:rPr>
        <w:t xml:space="preserve">Add 13.4 mL 1 M Tris HCl (pH 8) to 50 mL milliQ</w:t>
      </w:r>
    </w:p>
    <w:p w:rsidR="00000000" w:rsidDel="00000000" w:rsidP="00000000" w:rsidRDefault="00000000" w:rsidRPr="00000000" w14:paraId="000000BA">
      <w:pPr>
        <w:numPr>
          <w:ilvl w:val="0"/>
          <w:numId w:val="7"/>
        </w:numPr>
        <w:spacing w:line="259" w:lineRule="auto"/>
        <w:ind w:left="360"/>
        <w:jc w:val="both"/>
        <w:rPr>
          <w:sz w:val="20"/>
          <w:szCs w:val="20"/>
        </w:rPr>
      </w:pPr>
      <w:r w:rsidDel="00000000" w:rsidR="00000000" w:rsidRPr="00000000">
        <w:rPr>
          <w:sz w:val="20"/>
          <w:szCs w:val="20"/>
          <w:rtl w:val="0"/>
        </w:rPr>
        <w:t xml:space="preserve">10.6 mL of 0.5 M EDTA (pH 8)</w:t>
      </w:r>
    </w:p>
    <w:p w:rsidR="00000000" w:rsidDel="00000000" w:rsidP="00000000" w:rsidRDefault="00000000" w:rsidRPr="00000000" w14:paraId="000000BB">
      <w:pPr>
        <w:numPr>
          <w:ilvl w:val="0"/>
          <w:numId w:val="7"/>
        </w:numPr>
        <w:spacing w:line="259" w:lineRule="auto"/>
        <w:ind w:left="360"/>
        <w:jc w:val="both"/>
        <w:rPr>
          <w:sz w:val="20"/>
          <w:szCs w:val="20"/>
        </w:rPr>
      </w:pPr>
      <w:r w:rsidDel="00000000" w:rsidR="00000000" w:rsidRPr="00000000">
        <w:rPr>
          <w:sz w:val="20"/>
          <w:szCs w:val="20"/>
          <w:rtl w:val="0"/>
        </w:rPr>
        <w:t xml:space="preserve">Stir the mixture until all solids are dissolved</w:t>
      </w:r>
    </w:p>
    <w:p w:rsidR="00000000" w:rsidDel="00000000" w:rsidP="00000000" w:rsidRDefault="00000000" w:rsidRPr="00000000" w14:paraId="000000BC">
      <w:pPr>
        <w:numPr>
          <w:ilvl w:val="0"/>
          <w:numId w:val="7"/>
        </w:numPr>
        <w:spacing w:line="259" w:lineRule="auto"/>
        <w:ind w:left="360"/>
        <w:jc w:val="both"/>
        <w:rPr>
          <w:sz w:val="20"/>
          <w:szCs w:val="20"/>
        </w:rPr>
      </w:pPr>
      <w:r w:rsidDel="00000000" w:rsidR="00000000" w:rsidRPr="00000000">
        <w:rPr>
          <w:sz w:val="20"/>
          <w:szCs w:val="20"/>
          <w:rtl w:val="0"/>
        </w:rPr>
        <w:t xml:space="preserve">Adjust to pH 9.0 with 5 M HCl</w:t>
      </w:r>
    </w:p>
    <w:p w:rsidR="00000000" w:rsidDel="00000000" w:rsidP="00000000" w:rsidRDefault="00000000" w:rsidRPr="00000000" w14:paraId="000000BD">
      <w:pPr>
        <w:numPr>
          <w:ilvl w:val="0"/>
          <w:numId w:val="7"/>
        </w:numPr>
        <w:spacing w:after="160" w:line="259" w:lineRule="auto"/>
        <w:ind w:left="360"/>
        <w:jc w:val="both"/>
        <w:rPr>
          <w:sz w:val="20"/>
          <w:szCs w:val="20"/>
        </w:rPr>
      </w:pPr>
      <w:r w:rsidDel="00000000" w:rsidR="00000000" w:rsidRPr="00000000">
        <w:rPr>
          <w:sz w:val="20"/>
          <w:szCs w:val="20"/>
          <w:rtl w:val="0"/>
        </w:rPr>
        <w:t xml:space="preserve">Bring to a final volume of 100 ml with milliQ</w:t>
      </w:r>
    </w:p>
    <w:p w:rsidR="00000000" w:rsidDel="00000000" w:rsidP="00000000" w:rsidRDefault="00000000" w:rsidRPr="00000000" w14:paraId="000000BE">
      <w:pPr>
        <w:spacing w:after="160" w:line="259" w:lineRule="auto"/>
        <w:jc w:val="both"/>
        <w:rPr>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F">
      <w:pPr>
        <w:spacing w:after="160" w:line="259" w:lineRule="auto"/>
        <w:jc w:val="both"/>
        <w:rPr>
          <w:b w:val="1"/>
          <w:sz w:val="20"/>
          <w:szCs w:val="20"/>
        </w:rPr>
      </w:pPr>
      <w:r w:rsidDel="00000000" w:rsidR="00000000" w:rsidRPr="00000000">
        <w:rPr>
          <w:b w:val="1"/>
          <w:sz w:val="20"/>
          <w:szCs w:val="20"/>
          <w:rtl w:val="0"/>
        </w:rPr>
        <w:t xml:space="preserve">Lysis Buffer  B:</w:t>
      </w:r>
    </w:p>
    <w:p w:rsidR="00000000" w:rsidDel="00000000" w:rsidP="00000000" w:rsidRDefault="00000000" w:rsidRPr="00000000" w14:paraId="000000C0">
      <w:pPr>
        <w:numPr>
          <w:ilvl w:val="0"/>
          <w:numId w:val="8"/>
        </w:numPr>
        <w:spacing w:line="259" w:lineRule="auto"/>
        <w:ind w:left="360"/>
        <w:jc w:val="both"/>
        <w:rPr>
          <w:sz w:val="20"/>
          <w:szCs w:val="20"/>
        </w:rPr>
      </w:pPr>
      <w:r w:rsidDel="00000000" w:rsidR="00000000" w:rsidRPr="00000000">
        <w:rPr>
          <w:sz w:val="20"/>
          <w:szCs w:val="20"/>
          <w:rtl w:val="0"/>
        </w:rPr>
        <w:t xml:space="preserve">Add 3.4 g guanidine thiocyanate to 50 ml milliQ</w:t>
      </w:r>
    </w:p>
    <w:p w:rsidR="00000000" w:rsidDel="00000000" w:rsidP="00000000" w:rsidRDefault="00000000" w:rsidRPr="00000000" w14:paraId="000000C1">
      <w:pPr>
        <w:numPr>
          <w:ilvl w:val="0"/>
          <w:numId w:val="8"/>
        </w:numPr>
        <w:spacing w:line="259" w:lineRule="auto"/>
        <w:ind w:left="360"/>
        <w:jc w:val="both"/>
        <w:rPr>
          <w:sz w:val="20"/>
          <w:szCs w:val="20"/>
        </w:rPr>
      </w:pPr>
      <w:r w:rsidDel="00000000" w:rsidR="00000000" w:rsidRPr="00000000">
        <w:rPr>
          <w:sz w:val="20"/>
          <w:szCs w:val="20"/>
          <w:rtl w:val="0"/>
        </w:rPr>
        <w:t xml:space="preserve">17.4 g trisodium phosphate dodecahydrate </w:t>
      </w:r>
    </w:p>
    <w:p w:rsidR="00000000" w:rsidDel="00000000" w:rsidP="00000000" w:rsidRDefault="00000000" w:rsidRPr="00000000" w14:paraId="000000C2">
      <w:pPr>
        <w:numPr>
          <w:ilvl w:val="0"/>
          <w:numId w:val="8"/>
        </w:numPr>
        <w:spacing w:line="259" w:lineRule="auto"/>
        <w:ind w:left="360"/>
        <w:jc w:val="both"/>
        <w:rPr>
          <w:sz w:val="20"/>
          <w:szCs w:val="20"/>
        </w:rPr>
      </w:pPr>
      <w:r w:rsidDel="00000000" w:rsidR="00000000" w:rsidRPr="00000000">
        <w:rPr>
          <w:sz w:val="20"/>
          <w:szCs w:val="20"/>
          <w:rtl w:val="0"/>
        </w:rPr>
        <w:t xml:space="preserve">0.4 g sodium chloride</w:t>
      </w:r>
    </w:p>
    <w:p w:rsidR="00000000" w:rsidDel="00000000" w:rsidP="00000000" w:rsidRDefault="00000000" w:rsidRPr="00000000" w14:paraId="000000C3">
      <w:pPr>
        <w:numPr>
          <w:ilvl w:val="0"/>
          <w:numId w:val="8"/>
        </w:numPr>
        <w:spacing w:line="259" w:lineRule="auto"/>
        <w:ind w:left="360"/>
        <w:jc w:val="both"/>
        <w:rPr>
          <w:sz w:val="20"/>
          <w:szCs w:val="20"/>
          <w:u w:val="none"/>
        </w:rPr>
      </w:pPr>
      <w:r w:rsidDel="00000000" w:rsidR="00000000" w:rsidRPr="00000000">
        <w:rPr>
          <w:sz w:val="20"/>
          <w:szCs w:val="20"/>
          <w:rtl w:val="0"/>
        </w:rPr>
        <w:t xml:space="preserve">Stir on a heated magnetic stirrer until all solids are dissolved</w:t>
      </w:r>
    </w:p>
    <w:p w:rsidR="00000000" w:rsidDel="00000000" w:rsidP="00000000" w:rsidRDefault="00000000" w:rsidRPr="00000000" w14:paraId="000000C4">
      <w:pPr>
        <w:numPr>
          <w:ilvl w:val="0"/>
          <w:numId w:val="8"/>
        </w:numPr>
        <w:spacing w:line="259" w:lineRule="auto"/>
        <w:ind w:left="360"/>
        <w:jc w:val="both"/>
        <w:rPr>
          <w:sz w:val="20"/>
          <w:szCs w:val="20"/>
        </w:rPr>
      </w:pPr>
      <w:r w:rsidDel="00000000" w:rsidR="00000000" w:rsidRPr="00000000">
        <w:rPr>
          <w:sz w:val="20"/>
          <w:szCs w:val="20"/>
          <w:rtl w:val="0"/>
        </w:rPr>
        <w:t xml:space="preserve">Adjust to pH 9.0 with 5 M HCl</w:t>
      </w:r>
    </w:p>
    <w:p w:rsidR="00000000" w:rsidDel="00000000" w:rsidP="00000000" w:rsidRDefault="00000000" w:rsidRPr="00000000" w14:paraId="000000C5">
      <w:pPr>
        <w:numPr>
          <w:ilvl w:val="0"/>
          <w:numId w:val="8"/>
        </w:numPr>
        <w:spacing w:after="160" w:line="259" w:lineRule="auto"/>
        <w:ind w:left="360"/>
        <w:jc w:val="both"/>
        <w:rPr>
          <w:sz w:val="20"/>
          <w:szCs w:val="20"/>
        </w:rPr>
      </w:pPr>
      <w:r w:rsidDel="00000000" w:rsidR="00000000" w:rsidRPr="00000000">
        <w:rPr>
          <w:sz w:val="20"/>
          <w:szCs w:val="20"/>
          <w:rtl w:val="0"/>
        </w:rPr>
        <w:t xml:space="preserve">Bring to a final volume of 100 ml with milliQ</w:t>
      </w:r>
    </w:p>
    <w:p w:rsidR="00000000" w:rsidDel="00000000" w:rsidP="00000000" w:rsidRDefault="00000000" w:rsidRPr="00000000" w14:paraId="000000C6">
      <w:pPr>
        <w:spacing w:after="160" w:line="259" w:lineRule="auto"/>
        <w:jc w:val="both"/>
        <w:rPr>
          <w:b w:val="1"/>
          <w:sz w:val="20"/>
          <w:szCs w:val="20"/>
        </w:rPr>
      </w:pPr>
      <w:r w:rsidDel="00000000" w:rsidR="00000000" w:rsidRPr="00000000">
        <w:rPr>
          <w:b w:val="1"/>
          <w:sz w:val="20"/>
          <w:szCs w:val="20"/>
          <w:rtl w:val="0"/>
        </w:rPr>
        <w:t xml:space="preserve">ProtK solution:</w:t>
      </w:r>
    </w:p>
    <w:p w:rsidR="00000000" w:rsidDel="00000000" w:rsidP="00000000" w:rsidRDefault="00000000" w:rsidRPr="00000000" w14:paraId="000000C7">
      <w:pPr>
        <w:numPr>
          <w:ilvl w:val="0"/>
          <w:numId w:val="9"/>
        </w:numPr>
        <w:spacing w:after="0" w:afterAutospacing="0" w:line="259" w:lineRule="auto"/>
        <w:ind w:left="425.19685039370086" w:hanging="360"/>
        <w:jc w:val="both"/>
        <w:rPr>
          <w:sz w:val="20"/>
          <w:szCs w:val="20"/>
        </w:rPr>
      </w:pPr>
      <w:r w:rsidDel="00000000" w:rsidR="00000000" w:rsidRPr="00000000">
        <w:rPr>
          <w:sz w:val="20"/>
          <w:szCs w:val="20"/>
          <w:rtl w:val="0"/>
        </w:rPr>
        <w:t xml:space="preserve">Add 2.08 mL PB buffer to the glass vial containing 75 mg of proteinase K</w:t>
      </w:r>
    </w:p>
    <w:p w:rsidR="00000000" w:rsidDel="00000000" w:rsidP="00000000" w:rsidRDefault="00000000" w:rsidRPr="00000000" w14:paraId="000000C8">
      <w:pPr>
        <w:numPr>
          <w:ilvl w:val="0"/>
          <w:numId w:val="9"/>
        </w:numPr>
        <w:spacing w:after="0" w:afterAutospacing="0" w:line="259" w:lineRule="auto"/>
        <w:ind w:left="425.19685039370086" w:hanging="360"/>
        <w:jc w:val="both"/>
        <w:rPr>
          <w:sz w:val="20"/>
          <w:szCs w:val="20"/>
        </w:rPr>
      </w:pPr>
      <w:r w:rsidDel="00000000" w:rsidR="00000000" w:rsidRPr="00000000">
        <w:rPr>
          <w:sz w:val="20"/>
          <w:szCs w:val="20"/>
          <w:rtl w:val="0"/>
        </w:rPr>
        <w:t xml:space="preserve">Thoroughly mix the Proteinase K until completely dissolved</w:t>
      </w:r>
    </w:p>
    <w:p w:rsidR="00000000" w:rsidDel="00000000" w:rsidP="00000000" w:rsidRDefault="00000000" w:rsidRPr="00000000" w14:paraId="000000C9">
      <w:pPr>
        <w:numPr>
          <w:ilvl w:val="0"/>
          <w:numId w:val="9"/>
        </w:numPr>
        <w:spacing w:after="160" w:line="259" w:lineRule="auto"/>
        <w:ind w:left="425.19685039370086" w:hanging="360"/>
        <w:jc w:val="both"/>
        <w:rPr>
          <w:sz w:val="20"/>
          <w:szCs w:val="20"/>
        </w:rPr>
      </w:pPr>
      <w:r w:rsidDel="00000000" w:rsidR="00000000" w:rsidRPr="00000000">
        <w:rPr>
          <w:sz w:val="20"/>
          <w:szCs w:val="20"/>
          <w:rtl w:val="0"/>
        </w:rPr>
        <w:t xml:space="preserve">The ProtK buffer should have a final concentration of 36 mg/mL </w:t>
      </w:r>
    </w:p>
    <w:p w:rsidR="00000000" w:rsidDel="00000000" w:rsidP="00000000" w:rsidRDefault="00000000" w:rsidRPr="00000000" w14:paraId="000000CA">
      <w:pPr>
        <w:spacing w:after="160" w:line="259" w:lineRule="auto"/>
        <w:jc w:val="both"/>
        <w:rPr>
          <w:b w:val="1"/>
          <w:sz w:val="20"/>
          <w:szCs w:val="20"/>
        </w:rPr>
      </w:pPr>
      <w:r w:rsidDel="00000000" w:rsidR="00000000" w:rsidRPr="00000000">
        <w:rPr>
          <w:b w:val="1"/>
          <w:sz w:val="20"/>
          <w:szCs w:val="20"/>
          <w:rtl w:val="0"/>
        </w:rPr>
        <w:t xml:space="preserve">15% Tween:</w:t>
      </w:r>
    </w:p>
    <w:p w:rsidR="00000000" w:rsidDel="00000000" w:rsidP="00000000" w:rsidRDefault="00000000" w:rsidRPr="00000000" w14:paraId="000000CB">
      <w:pPr>
        <w:numPr>
          <w:ilvl w:val="0"/>
          <w:numId w:val="5"/>
        </w:numPr>
        <w:spacing w:after="0" w:afterAutospacing="0" w:line="259" w:lineRule="auto"/>
        <w:ind w:left="425.19685039370086" w:hanging="360"/>
        <w:jc w:val="both"/>
        <w:rPr>
          <w:sz w:val="20"/>
          <w:szCs w:val="20"/>
          <w:u w:val="none"/>
        </w:rPr>
      </w:pPr>
      <w:r w:rsidDel="00000000" w:rsidR="00000000" w:rsidRPr="00000000">
        <w:rPr>
          <w:sz w:val="20"/>
          <w:szCs w:val="20"/>
          <w:rtl w:val="0"/>
        </w:rPr>
        <w:t xml:space="preserve">Add 15 ml of Tween20 to 85 ml  MilliQ</w:t>
      </w:r>
    </w:p>
    <w:p w:rsidR="00000000" w:rsidDel="00000000" w:rsidP="00000000" w:rsidRDefault="00000000" w:rsidRPr="00000000" w14:paraId="000000CC">
      <w:pPr>
        <w:numPr>
          <w:ilvl w:val="0"/>
          <w:numId w:val="5"/>
        </w:numPr>
        <w:spacing w:after="160" w:line="259" w:lineRule="auto"/>
        <w:ind w:left="425.19685039370086" w:hanging="360"/>
        <w:jc w:val="both"/>
        <w:rPr>
          <w:sz w:val="20"/>
          <w:szCs w:val="20"/>
          <w:u w:val="none"/>
        </w:rPr>
      </w:pPr>
      <w:r w:rsidDel="00000000" w:rsidR="00000000" w:rsidRPr="00000000">
        <w:rPr>
          <w:sz w:val="20"/>
          <w:szCs w:val="20"/>
          <w:rtl w:val="0"/>
        </w:rPr>
        <w:t xml:space="preserve">Stir the mixture gently to mix (mixing hard creates bubbles)</w:t>
      </w:r>
    </w:p>
    <w:p w:rsidR="00000000" w:rsidDel="00000000" w:rsidP="00000000" w:rsidRDefault="00000000" w:rsidRPr="00000000" w14:paraId="000000CD">
      <w:pPr>
        <w:spacing w:after="160" w:line="259" w:lineRule="auto"/>
        <w:jc w:val="both"/>
        <w:rPr>
          <w:b w:val="1"/>
          <w:sz w:val="20"/>
          <w:szCs w:val="20"/>
        </w:rPr>
      </w:pPr>
      <w:r w:rsidDel="00000000" w:rsidR="00000000" w:rsidRPr="00000000">
        <w:rPr>
          <w:b w:val="1"/>
          <w:sz w:val="20"/>
          <w:szCs w:val="20"/>
          <w:rtl w:val="0"/>
        </w:rPr>
        <w:t xml:space="preserve">Tissue Binding Buffer:</w:t>
      </w:r>
    </w:p>
    <w:p w:rsidR="00000000" w:rsidDel="00000000" w:rsidP="00000000" w:rsidRDefault="00000000" w:rsidRPr="00000000" w14:paraId="000000CE">
      <w:pPr>
        <w:numPr>
          <w:ilvl w:val="0"/>
          <w:numId w:val="13"/>
        </w:numPr>
        <w:spacing w:line="259" w:lineRule="auto"/>
        <w:ind w:left="360"/>
        <w:jc w:val="both"/>
        <w:rPr>
          <w:sz w:val="20"/>
          <w:szCs w:val="20"/>
          <w:u w:val="none"/>
        </w:rPr>
      </w:pPr>
      <w:r w:rsidDel="00000000" w:rsidR="00000000" w:rsidRPr="00000000">
        <w:rPr>
          <w:sz w:val="20"/>
          <w:szCs w:val="20"/>
          <w:rtl w:val="0"/>
        </w:rPr>
        <w:t xml:space="preserve">Add 50 ml 5.5 M Guanidine HCl to 50 ml 100% ethanol (1:1)</w:t>
      </w:r>
    </w:p>
    <w:p w:rsidR="00000000" w:rsidDel="00000000" w:rsidP="00000000" w:rsidRDefault="00000000" w:rsidRPr="00000000" w14:paraId="000000CF">
      <w:pPr>
        <w:numPr>
          <w:ilvl w:val="0"/>
          <w:numId w:val="13"/>
        </w:numPr>
        <w:spacing w:after="0" w:afterAutospacing="0" w:line="259" w:lineRule="auto"/>
        <w:ind w:left="360"/>
        <w:jc w:val="both"/>
        <w:rPr>
          <w:sz w:val="20"/>
          <w:szCs w:val="20"/>
          <w:u w:val="none"/>
        </w:rPr>
      </w:pPr>
      <w:r w:rsidDel="00000000" w:rsidR="00000000" w:rsidRPr="00000000">
        <w:rPr>
          <w:sz w:val="20"/>
          <w:szCs w:val="20"/>
          <w:rtl w:val="0"/>
        </w:rPr>
        <w:t xml:space="preserve">Vortex briefly and adjust the pH to 4.0 according to the instructions below</w:t>
      </w:r>
    </w:p>
    <w:p w:rsidR="00000000" w:rsidDel="00000000" w:rsidP="00000000" w:rsidRDefault="00000000" w:rsidRPr="00000000" w14:paraId="000000D0">
      <w:pPr>
        <w:numPr>
          <w:ilvl w:val="0"/>
          <w:numId w:val="13"/>
        </w:numPr>
        <w:spacing w:after="0" w:afterAutospacing="0" w:line="259" w:lineRule="auto"/>
        <w:ind w:left="360"/>
        <w:jc w:val="both"/>
        <w:rPr>
          <w:sz w:val="20"/>
          <w:szCs w:val="20"/>
          <w:u w:val="none"/>
        </w:rPr>
      </w:pPr>
      <w:r w:rsidDel="00000000" w:rsidR="00000000" w:rsidRPr="00000000">
        <w:rPr>
          <w:sz w:val="20"/>
          <w:szCs w:val="20"/>
          <w:rtl w:val="0"/>
        </w:rPr>
        <w:t xml:space="preserve">Prepare a Lysis mixture by mixing </w:t>
      </w:r>
      <w:r w:rsidDel="00000000" w:rsidR="00000000" w:rsidRPr="00000000">
        <w:rPr>
          <w:sz w:val="20"/>
          <w:szCs w:val="20"/>
          <w:rtl w:val="0"/>
        </w:rPr>
        <w:t xml:space="preserve">2,17 ml lysis buffer A, 2,17 ml lysis buffer B, 330 µL Pb buffer (MN) and 330 µL 15% Tween.</w:t>
      </w:r>
      <w:r w:rsidDel="00000000" w:rsidR="00000000" w:rsidRPr="00000000">
        <w:rPr>
          <w:rtl w:val="0"/>
        </w:rPr>
      </w:r>
    </w:p>
    <w:p w:rsidR="00000000" w:rsidDel="00000000" w:rsidP="00000000" w:rsidRDefault="00000000" w:rsidRPr="00000000" w14:paraId="000000D1">
      <w:pPr>
        <w:numPr>
          <w:ilvl w:val="0"/>
          <w:numId w:val="13"/>
        </w:numPr>
        <w:spacing w:after="0" w:afterAutospacing="0" w:line="259" w:lineRule="auto"/>
        <w:ind w:left="360"/>
        <w:jc w:val="both"/>
        <w:rPr>
          <w:sz w:val="20"/>
          <w:szCs w:val="20"/>
          <w:u w:val="none"/>
        </w:rPr>
      </w:pPr>
      <w:r w:rsidDel="00000000" w:rsidR="00000000" w:rsidRPr="00000000">
        <w:rPr>
          <w:sz w:val="20"/>
          <w:szCs w:val="20"/>
          <w:rtl w:val="0"/>
        </w:rPr>
        <w:t xml:space="preserve">Make a “</w:t>
      </w:r>
      <w:r w:rsidDel="00000000" w:rsidR="00000000" w:rsidRPr="00000000">
        <w:rPr>
          <w:sz w:val="20"/>
          <w:szCs w:val="20"/>
          <w:rtl w:val="0"/>
        </w:rPr>
        <w:t xml:space="preserve">calibration solution</w:t>
      </w:r>
      <w:r w:rsidDel="00000000" w:rsidR="00000000" w:rsidRPr="00000000">
        <w:rPr>
          <w:sz w:val="20"/>
          <w:szCs w:val="20"/>
          <w:rtl w:val="0"/>
        </w:rPr>
        <w:t xml:space="preserve">” by adding 10 ml tissue binding solution to 5 ml prepared Lysis Mixture in a 50 ml tube</w:t>
      </w:r>
    </w:p>
    <w:p w:rsidR="00000000" w:rsidDel="00000000" w:rsidP="00000000" w:rsidRDefault="00000000" w:rsidRPr="00000000" w14:paraId="000000D2">
      <w:pPr>
        <w:numPr>
          <w:ilvl w:val="0"/>
          <w:numId w:val="13"/>
        </w:numPr>
        <w:spacing w:after="0" w:afterAutospacing="0" w:line="259" w:lineRule="auto"/>
        <w:ind w:left="360"/>
        <w:jc w:val="both"/>
        <w:rPr>
          <w:sz w:val="20"/>
          <w:szCs w:val="20"/>
          <w:u w:val="none"/>
        </w:rPr>
      </w:pPr>
      <w:r w:rsidDel="00000000" w:rsidR="00000000" w:rsidRPr="00000000">
        <w:rPr>
          <w:sz w:val="20"/>
          <w:szCs w:val="20"/>
          <w:rtl w:val="0"/>
        </w:rPr>
        <w:t xml:space="preserve">Adjust to pH4 - pH4,5 with 5M HCl and take note of the volume 5M HCl added (this should be approximately 350 µL 5 M HCl).</w:t>
      </w:r>
    </w:p>
    <w:p w:rsidR="00000000" w:rsidDel="00000000" w:rsidP="00000000" w:rsidRDefault="00000000" w:rsidRPr="00000000" w14:paraId="000000D3">
      <w:pPr>
        <w:numPr>
          <w:ilvl w:val="2"/>
          <w:numId w:val="13"/>
        </w:numPr>
        <w:spacing w:after="0" w:afterAutospacing="0" w:line="259" w:lineRule="auto"/>
        <w:ind w:left="1417.3228346456694" w:hanging="360"/>
        <w:jc w:val="both"/>
        <w:rPr>
          <w:sz w:val="20"/>
          <w:szCs w:val="20"/>
          <w:u w:val="none"/>
        </w:rPr>
      </w:pPr>
      <w:r w:rsidDel="00000000" w:rsidR="00000000" w:rsidRPr="00000000">
        <w:rPr>
          <w:sz w:val="20"/>
          <w:szCs w:val="20"/>
          <w:rtl w:val="0"/>
        </w:rPr>
        <w:t xml:space="preserve">Make sure the </w:t>
      </w:r>
      <w:r w:rsidDel="00000000" w:rsidR="00000000" w:rsidRPr="00000000">
        <w:rPr>
          <w:sz w:val="20"/>
          <w:szCs w:val="20"/>
          <w:rtl w:val="0"/>
        </w:rPr>
        <w:t xml:space="preserve">temperature</w:t>
      </w:r>
      <w:r w:rsidDel="00000000" w:rsidR="00000000" w:rsidRPr="00000000">
        <w:rPr>
          <w:sz w:val="20"/>
          <w:szCs w:val="20"/>
          <w:rtl w:val="0"/>
        </w:rPr>
        <w:t xml:space="preserve"> of the mixture is at Room Temperature.</w:t>
      </w:r>
    </w:p>
    <w:p w:rsidR="00000000" w:rsidDel="00000000" w:rsidP="00000000" w:rsidRDefault="00000000" w:rsidRPr="00000000" w14:paraId="000000D4">
      <w:pPr>
        <w:numPr>
          <w:ilvl w:val="0"/>
          <w:numId w:val="13"/>
        </w:numPr>
        <w:spacing w:after="0" w:afterAutospacing="0" w:line="259" w:lineRule="auto"/>
        <w:ind w:left="360"/>
        <w:jc w:val="both"/>
        <w:rPr>
          <w:sz w:val="20"/>
          <w:szCs w:val="20"/>
          <w:u w:val="none"/>
        </w:rPr>
      </w:pPr>
      <w:r w:rsidDel="00000000" w:rsidR="00000000" w:rsidRPr="00000000">
        <w:rPr>
          <w:sz w:val="20"/>
          <w:szCs w:val="20"/>
          <w:rtl w:val="0"/>
        </w:rPr>
        <w:t xml:space="preserve">Write down the final volume of 5M HCl added, and </w:t>
      </w:r>
      <w:r w:rsidDel="00000000" w:rsidR="00000000" w:rsidRPr="00000000">
        <w:rPr>
          <w:sz w:val="20"/>
          <w:szCs w:val="20"/>
          <w:rtl w:val="0"/>
        </w:rPr>
        <w:t xml:space="preserve">dispose of the</w:t>
      </w:r>
      <w:r w:rsidDel="00000000" w:rsidR="00000000" w:rsidRPr="00000000">
        <w:rPr>
          <w:sz w:val="20"/>
          <w:szCs w:val="20"/>
          <w:rtl w:val="0"/>
        </w:rPr>
        <w:t xml:space="preserve"> calibration solution.</w:t>
      </w:r>
    </w:p>
    <w:p w:rsidR="00000000" w:rsidDel="00000000" w:rsidP="00000000" w:rsidRDefault="00000000" w:rsidRPr="00000000" w14:paraId="000000D5">
      <w:pPr>
        <w:numPr>
          <w:ilvl w:val="0"/>
          <w:numId w:val="13"/>
        </w:numPr>
        <w:spacing w:after="0" w:afterAutospacing="0" w:line="259" w:lineRule="auto"/>
        <w:ind w:left="360"/>
        <w:jc w:val="both"/>
        <w:rPr>
          <w:sz w:val="20"/>
          <w:szCs w:val="20"/>
          <w:u w:val="none"/>
        </w:rPr>
      </w:pPr>
      <w:r w:rsidDel="00000000" w:rsidR="00000000" w:rsidRPr="00000000">
        <w:rPr>
          <w:sz w:val="20"/>
          <w:szCs w:val="20"/>
          <w:rtl w:val="0"/>
        </w:rPr>
        <w:t xml:space="preserve">Now take the desired volume of Tissue Binding Buffer and add the same volume 5M HCl added to the Ph test solution for every 10 ml of tissue binding buffer. (B.v if 350 ul was added to the pH test solution you would add 10 times 350 ul (3.5 ml) to 100ml of tissue binding solution.)</w:t>
      </w:r>
    </w:p>
    <w:p w:rsidR="00000000" w:rsidDel="00000000" w:rsidP="00000000" w:rsidRDefault="00000000" w:rsidRPr="00000000" w14:paraId="000000D6">
      <w:pPr>
        <w:numPr>
          <w:ilvl w:val="0"/>
          <w:numId w:val="13"/>
        </w:numPr>
        <w:spacing w:after="160" w:line="259" w:lineRule="auto"/>
        <w:ind w:left="360"/>
        <w:jc w:val="both"/>
        <w:rPr>
          <w:sz w:val="20"/>
          <w:szCs w:val="20"/>
          <w:u w:val="none"/>
        </w:rPr>
      </w:pPr>
      <w:r w:rsidDel="00000000" w:rsidR="00000000" w:rsidRPr="00000000">
        <w:rPr>
          <w:sz w:val="20"/>
          <w:szCs w:val="20"/>
          <w:rtl w:val="0"/>
        </w:rPr>
        <w:t xml:space="preserve">Verify you got the right concentration by adding 10 ml of binding solution to 5 ml of pH test solution and measure the pH.</w:t>
      </w:r>
    </w:p>
    <w:p w:rsidR="00000000" w:rsidDel="00000000" w:rsidP="00000000" w:rsidRDefault="00000000" w:rsidRPr="00000000" w14:paraId="000000D7">
      <w:pPr>
        <w:spacing w:after="160" w:line="259" w:lineRule="auto"/>
        <w:jc w:val="both"/>
        <w:rPr>
          <w:b w:val="1"/>
          <w:sz w:val="20"/>
          <w:szCs w:val="20"/>
        </w:rPr>
      </w:pPr>
      <w:r w:rsidDel="00000000" w:rsidR="00000000" w:rsidRPr="00000000">
        <w:rPr>
          <w:b w:val="1"/>
          <w:sz w:val="20"/>
          <w:szCs w:val="20"/>
          <w:rtl w:val="0"/>
        </w:rPr>
        <w:t xml:space="preserve">If a new lysis buffer B is made, the verification step must be performed again with the new lysis buffer B in the pH test solution to check that the buffers still combine to a pH of </w:t>
      </w:r>
      <w:r w:rsidDel="00000000" w:rsidR="00000000" w:rsidRPr="00000000">
        <w:rPr>
          <w:b w:val="1"/>
          <w:sz w:val="20"/>
          <w:szCs w:val="20"/>
          <w:rtl w:val="0"/>
        </w:rPr>
        <w:t xml:space="preserve">4</w:t>
      </w:r>
      <w:r w:rsidDel="00000000" w:rsidR="00000000" w:rsidRPr="00000000">
        <w:rPr>
          <w:b w:val="1"/>
          <w:sz w:val="20"/>
          <w:szCs w:val="20"/>
          <w:rtl w:val="0"/>
        </w:rPr>
        <w:t xml:space="preserve">,0 - 4,5.</w:t>
      </w:r>
    </w:p>
    <w:p w:rsidR="00000000" w:rsidDel="00000000" w:rsidP="00000000" w:rsidRDefault="00000000" w:rsidRPr="00000000" w14:paraId="000000D8">
      <w:pPr>
        <w:spacing w:after="160" w:line="259" w:lineRule="auto"/>
        <w:jc w:val="both"/>
        <w:rPr>
          <w:b w:val="1"/>
          <w:sz w:val="20"/>
          <w:szCs w:val="20"/>
        </w:rPr>
      </w:pPr>
      <w:commentRangeStart w:id="1"/>
      <w:commentRangeStart w:id="2"/>
      <w:r w:rsidDel="00000000" w:rsidR="00000000" w:rsidRPr="00000000">
        <w:rPr>
          <w:b w:val="1"/>
          <w:sz w:val="20"/>
          <w:szCs w:val="20"/>
          <w:rtl w:val="0"/>
        </w:rPr>
        <w:t xml:space="preserve">Elution/TE Buffer:</w:t>
      </w:r>
      <w:commentRangeEnd w:id="1"/>
      <w:r w:rsidDel="00000000" w:rsidR="00000000" w:rsidRPr="00000000">
        <w:commentReference w:id="1"/>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D9">
      <w:pPr>
        <w:numPr>
          <w:ilvl w:val="0"/>
          <w:numId w:val="2"/>
        </w:numPr>
        <w:spacing w:line="259" w:lineRule="auto"/>
        <w:ind w:left="360"/>
        <w:jc w:val="both"/>
        <w:rPr>
          <w:sz w:val="20"/>
          <w:szCs w:val="20"/>
        </w:rPr>
      </w:pPr>
      <w:r w:rsidDel="00000000" w:rsidR="00000000" w:rsidRPr="00000000">
        <w:rPr>
          <w:sz w:val="20"/>
          <w:szCs w:val="20"/>
          <w:rtl w:val="0"/>
        </w:rPr>
        <w:t xml:space="preserve">Add 1 mL 1 M Tris HCl (pH 8) to 75 mL milliQ </w:t>
      </w:r>
    </w:p>
    <w:p w:rsidR="00000000" w:rsidDel="00000000" w:rsidP="00000000" w:rsidRDefault="00000000" w:rsidRPr="00000000" w14:paraId="000000DA">
      <w:pPr>
        <w:numPr>
          <w:ilvl w:val="0"/>
          <w:numId w:val="2"/>
        </w:numPr>
        <w:spacing w:line="259" w:lineRule="auto"/>
        <w:ind w:left="360"/>
        <w:jc w:val="both"/>
        <w:rPr>
          <w:sz w:val="20"/>
          <w:szCs w:val="20"/>
        </w:rPr>
      </w:pPr>
      <w:r w:rsidDel="00000000" w:rsidR="00000000" w:rsidRPr="00000000">
        <w:rPr>
          <w:sz w:val="20"/>
          <w:szCs w:val="20"/>
          <w:rtl w:val="0"/>
        </w:rPr>
        <w:t xml:space="preserve">Add 0.2 mL 0.5 M EDTA (pH 8)</w:t>
      </w:r>
    </w:p>
    <w:p w:rsidR="00000000" w:rsidDel="00000000" w:rsidP="00000000" w:rsidRDefault="00000000" w:rsidRPr="00000000" w14:paraId="000000DB">
      <w:pPr>
        <w:numPr>
          <w:ilvl w:val="0"/>
          <w:numId w:val="2"/>
        </w:numPr>
        <w:spacing w:line="259" w:lineRule="auto"/>
        <w:ind w:left="360"/>
        <w:jc w:val="both"/>
        <w:rPr>
          <w:sz w:val="20"/>
          <w:szCs w:val="20"/>
        </w:rPr>
      </w:pPr>
      <w:r w:rsidDel="00000000" w:rsidR="00000000" w:rsidRPr="00000000">
        <w:rPr>
          <w:sz w:val="20"/>
          <w:szCs w:val="20"/>
          <w:rtl w:val="0"/>
        </w:rPr>
        <w:t xml:space="preserve">Bring to a final volume of 100 ml with milliQ</w:t>
      </w:r>
    </w:p>
    <w:p w:rsidR="00000000" w:rsidDel="00000000" w:rsidP="00000000" w:rsidRDefault="00000000" w:rsidRPr="00000000" w14:paraId="000000DC">
      <w:pPr>
        <w:numPr>
          <w:ilvl w:val="0"/>
          <w:numId w:val="2"/>
        </w:numPr>
        <w:spacing w:after="160" w:line="259" w:lineRule="auto"/>
        <w:ind w:left="360"/>
        <w:jc w:val="both"/>
        <w:rPr>
          <w:sz w:val="20"/>
          <w:szCs w:val="20"/>
        </w:rPr>
      </w:pPr>
      <w:r w:rsidDel="00000000" w:rsidR="00000000" w:rsidRPr="00000000">
        <w:rPr>
          <w:sz w:val="20"/>
          <w:szCs w:val="20"/>
          <w:rtl w:val="0"/>
        </w:rPr>
        <w:t xml:space="preserve">Vortex/stir briefly to mix</w:t>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sz w:val="20"/>
          <w:szCs w:val="20"/>
        </w:rPr>
      </w:pPr>
      <w:r w:rsidDel="00000000" w:rsidR="00000000" w:rsidRPr="00000000">
        <w:rPr>
          <w:b w:val="1"/>
          <w:sz w:val="20"/>
          <w:szCs w:val="20"/>
          <w:vertAlign w:val="baseline"/>
          <w:rtl w:val="0"/>
        </w:rPr>
        <w:t xml:space="preserve">5</w:t>
        <w:tab/>
      </w:r>
      <w:r w:rsidDel="00000000" w:rsidR="00000000" w:rsidRPr="00000000">
        <w:rPr>
          <w:b w:val="1"/>
          <w:sz w:val="20"/>
          <w:szCs w:val="20"/>
          <w:rtl w:val="0"/>
        </w:rPr>
        <w:t xml:space="preserve">RELATED/ASSOCIATED DOCUMENTS </w:t>
      </w:r>
      <w:r w:rsidDel="00000000" w:rsidR="00000000" w:rsidRPr="00000000">
        <w:rPr>
          <w:rtl w:val="0"/>
        </w:rPr>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sz w:val="20"/>
          <w:szCs w:val="20"/>
        </w:rPr>
      </w:pPr>
      <w:r w:rsidDel="00000000" w:rsidR="00000000" w:rsidRPr="00000000">
        <w:rPr>
          <w:rtl w:val="0"/>
        </w:rPr>
      </w:r>
    </w:p>
    <w:p w:rsidR="00000000" w:rsidDel="00000000" w:rsidP="00000000" w:rsidRDefault="00000000" w:rsidRPr="00000000" w14:paraId="000000E0">
      <w:pPr>
        <w:spacing w:line="240" w:lineRule="auto"/>
        <w:rPr>
          <w:sz w:val="20"/>
          <w:szCs w:val="20"/>
        </w:rPr>
      </w:pPr>
      <w:r w:rsidDel="00000000" w:rsidR="00000000" w:rsidRPr="00000000">
        <w:rPr>
          <w:sz w:val="20"/>
          <w:szCs w:val="20"/>
          <w:rtl w:val="0"/>
        </w:rPr>
        <w:t xml:space="preserve">See </w:t>
      </w:r>
      <w:hyperlink r:id="rId17">
        <w:r w:rsidDel="00000000" w:rsidR="00000000" w:rsidRPr="00000000">
          <w:rPr>
            <w:sz w:val="20"/>
            <w:szCs w:val="20"/>
            <w:u w:val="single"/>
            <w:rtl w:val="0"/>
          </w:rPr>
          <w:t xml:space="preserve">WI_AP007_KF-01</w:t>
        </w:r>
      </w:hyperlink>
      <w:r w:rsidDel="00000000" w:rsidR="00000000" w:rsidRPr="00000000">
        <w:rPr>
          <w:sz w:val="20"/>
          <w:szCs w:val="20"/>
          <w:rtl w:val="0"/>
        </w:rPr>
        <w:t xml:space="preserve"> for instructions on how to use the KingFisher extraction robot </w:t>
      </w:r>
    </w:p>
    <w:p w:rsidR="00000000" w:rsidDel="00000000" w:rsidP="00000000" w:rsidRDefault="00000000" w:rsidRPr="00000000" w14:paraId="000000E1">
      <w:pPr>
        <w:spacing w:line="240" w:lineRule="auto"/>
        <w:rPr>
          <w:sz w:val="20"/>
          <w:szCs w:val="20"/>
        </w:rPr>
      </w:pPr>
      <w:r w:rsidDel="00000000" w:rsidR="00000000" w:rsidRPr="00000000">
        <w:rPr>
          <w:sz w:val="20"/>
          <w:szCs w:val="20"/>
          <w:rtl w:val="0"/>
        </w:rPr>
        <w:t xml:space="preserve">See </w:t>
      </w:r>
      <w:hyperlink r:id="rId18">
        <w:r w:rsidDel="00000000" w:rsidR="00000000" w:rsidRPr="00000000">
          <w:rPr>
            <w:sz w:val="20"/>
            <w:szCs w:val="20"/>
            <w:u w:val="single"/>
            <w:rtl w:val="0"/>
          </w:rPr>
          <w:t xml:space="preserve">WI_AP028_SELMA-01</w:t>
        </w:r>
      </w:hyperlink>
      <w:r w:rsidDel="00000000" w:rsidR="00000000" w:rsidRPr="00000000">
        <w:rPr>
          <w:sz w:val="20"/>
          <w:szCs w:val="20"/>
          <w:rtl w:val="0"/>
        </w:rPr>
        <w:t xml:space="preserve"> for instructions on how to use the Selma </w:t>
      </w:r>
    </w:p>
    <w:p w:rsidR="00000000" w:rsidDel="00000000" w:rsidP="00000000" w:rsidRDefault="00000000" w:rsidRPr="00000000" w14:paraId="000000E2">
      <w:pPr>
        <w:spacing w:line="240" w:lineRule="auto"/>
        <w:rPr>
          <w:sz w:val="20"/>
          <w:szCs w:val="20"/>
        </w:rPr>
      </w:pPr>
      <w:r w:rsidDel="00000000" w:rsidR="00000000" w:rsidRPr="00000000">
        <w:rPr>
          <w:sz w:val="20"/>
          <w:szCs w:val="20"/>
          <w:rtl w:val="0"/>
        </w:rPr>
        <w:t xml:space="preserve">See </w:t>
      </w:r>
      <w:hyperlink r:id="rId19">
        <w:r w:rsidDel="00000000" w:rsidR="00000000" w:rsidRPr="00000000">
          <w:rPr>
            <w:sz w:val="20"/>
            <w:szCs w:val="20"/>
            <w:u w:val="single"/>
            <w:rtl w:val="0"/>
          </w:rPr>
          <w:t xml:space="preserve">METH027_SCAN_SAMPLESHEET_PCR_BASECLEAR and </w:t>
        </w:r>
      </w:hyperlink>
      <w:hyperlink r:id="rId20">
        <w:r w:rsidDel="00000000" w:rsidR="00000000" w:rsidRPr="00000000">
          <w:rPr>
            <w:sz w:val="20"/>
            <w:szCs w:val="20"/>
            <w:u w:val="single"/>
            <w:rtl w:val="0"/>
          </w:rPr>
          <w:t xml:space="preserve">WI_AP036_FREEZER_&amp;_FRIDGE_MANAGEMENT</w:t>
        </w:r>
      </w:hyperlink>
      <w:hyperlink r:id="rId21">
        <w:r w:rsidDel="00000000" w:rsidR="00000000" w:rsidRPr="00000000">
          <w:rPr>
            <w:sz w:val="20"/>
            <w:szCs w:val="20"/>
            <w:u w:val="single"/>
            <w:rtl w:val="0"/>
          </w:rPr>
          <w:t xml:space="preserve"> </w:t>
        </w:r>
      </w:hyperlink>
      <w:r w:rsidDel="00000000" w:rsidR="00000000" w:rsidRPr="00000000">
        <w:rPr>
          <w:sz w:val="20"/>
          <w:szCs w:val="20"/>
          <w:rtl w:val="0"/>
        </w:rPr>
        <w:t xml:space="preserve">for instructions on how to store DNA extracts in DNA stockplate </w:t>
      </w:r>
    </w:p>
    <w:p w:rsidR="00000000" w:rsidDel="00000000" w:rsidP="00000000" w:rsidRDefault="00000000" w:rsidRPr="00000000" w14:paraId="000000E3">
      <w:pPr>
        <w:spacing w:line="240" w:lineRule="auto"/>
        <w:rPr>
          <w:i w:val="1"/>
          <w:sz w:val="20"/>
          <w:szCs w:val="20"/>
        </w:rPr>
      </w:pPr>
      <w:r w:rsidDel="00000000" w:rsidR="00000000" w:rsidRPr="00000000">
        <w:rPr>
          <w:sz w:val="20"/>
          <w:szCs w:val="20"/>
          <w:rtl w:val="0"/>
        </w:rPr>
        <w:t xml:space="preserve">See </w:t>
      </w:r>
      <w:hyperlink r:id="rId22">
        <w:r w:rsidDel="00000000" w:rsidR="00000000" w:rsidRPr="00000000">
          <w:rPr>
            <w:sz w:val="20"/>
            <w:szCs w:val="20"/>
            <w:u w:val="single"/>
            <w:rtl w:val="0"/>
          </w:rPr>
          <w:t xml:space="preserve">Lunatic</w:t>
        </w:r>
      </w:hyperlink>
      <w:r w:rsidDel="00000000" w:rsidR="00000000" w:rsidRPr="00000000">
        <w:rPr>
          <w:sz w:val="20"/>
          <w:szCs w:val="20"/>
          <w:rtl w:val="0"/>
        </w:rPr>
        <w:t xml:space="preserve"> For instructions on how to use the Lunatic </w:t>
      </w:r>
      <w:r w:rsidDel="00000000" w:rsidR="00000000" w:rsidRPr="00000000">
        <w:rPr>
          <w:rtl w:val="0"/>
        </w:rPr>
      </w:r>
    </w:p>
    <w:p w:rsidR="00000000" w:rsidDel="00000000" w:rsidP="00000000" w:rsidRDefault="00000000" w:rsidRPr="00000000" w14:paraId="000000E4">
      <w:pPr>
        <w:spacing w:line="240" w:lineRule="auto"/>
        <w:rPr>
          <w:i w:val="1"/>
          <w:sz w:val="20"/>
          <w:szCs w:val="20"/>
        </w:rPr>
      </w:pPr>
      <w:hyperlink r:id="rId23">
        <w:r w:rsidDel="00000000" w:rsidR="00000000" w:rsidRPr="00000000">
          <w:rPr>
            <w:sz w:val="20"/>
            <w:szCs w:val="20"/>
            <w:u w:val="single"/>
            <w:rtl w:val="0"/>
          </w:rPr>
          <w:t xml:space="preserve">SHEET010_OVERVIEW_ROOM_MANAGERS_&amp;_TELEPHONE NUMBERS</w:t>
        </w:r>
      </w:hyperlink>
      <w:r w:rsidDel="00000000" w:rsidR="00000000" w:rsidRPr="00000000">
        <w:rPr>
          <w:rtl w:val="0"/>
        </w:rPr>
      </w:r>
    </w:p>
    <w:p w:rsidR="00000000" w:rsidDel="00000000" w:rsidP="00000000" w:rsidRDefault="00000000" w:rsidRPr="00000000" w14:paraId="000000E5">
      <w:pPr>
        <w:spacing w:line="240" w:lineRule="auto"/>
        <w:rPr>
          <w:sz w:val="20"/>
          <w:szCs w:val="20"/>
        </w:rPr>
      </w:pPr>
      <w:hyperlink r:id="rId24">
        <w:r w:rsidDel="00000000" w:rsidR="00000000" w:rsidRPr="00000000">
          <w:rPr>
            <w:sz w:val="20"/>
            <w:szCs w:val="20"/>
            <w:u w:val="single"/>
            <w:rtl w:val="0"/>
          </w:rPr>
          <w:t xml:space="preserve">SHEET025_WORKFLOW_OVERVIEW_SOPs_SD</w:t>
        </w:r>
      </w:hyperlink>
      <w:r w:rsidDel="00000000" w:rsidR="00000000" w:rsidRPr="00000000">
        <w:rPr>
          <w:rtl w:val="0"/>
        </w:rPr>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sz w:val="20"/>
          <w:szCs w:val="20"/>
        </w:rPr>
      </w:pPr>
      <w:r w:rsidDel="00000000" w:rsidR="00000000" w:rsidRPr="00000000">
        <w:rPr>
          <w:rtl w:val="0"/>
        </w:rPr>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sz w:val="20"/>
          <w:szCs w:val="20"/>
        </w:rPr>
      </w:pPr>
      <w:r w:rsidDel="00000000" w:rsidR="00000000" w:rsidRPr="00000000">
        <w:rPr>
          <w:rtl w:val="0"/>
        </w:rPr>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b w:val="1"/>
          <w:sz w:val="20"/>
          <w:szCs w:val="20"/>
        </w:rPr>
      </w:pPr>
      <w:r w:rsidDel="00000000" w:rsidR="00000000" w:rsidRPr="00000000">
        <w:rPr>
          <w:b w:val="1"/>
          <w:sz w:val="20"/>
          <w:szCs w:val="20"/>
          <w:rtl w:val="0"/>
        </w:rPr>
        <w:t xml:space="preserve">6</w:t>
        <w:tab/>
        <w:t xml:space="preserve">LITERATURE</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b w:val="1"/>
          <w:sz w:val="20"/>
          <w:szCs w:val="20"/>
        </w:rPr>
      </w:pPr>
      <w:r w:rsidDel="00000000" w:rsidR="00000000" w:rsidRPr="00000000">
        <w:rPr>
          <w:rtl w:val="0"/>
        </w:rPr>
      </w:r>
    </w:p>
    <w:p w:rsidR="00000000" w:rsidDel="00000000" w:rsidP="00000000" w:rsidRDefault="00000000" w:rsidRPr="00000000" w14:paraId="000000EA">
      <w:pPr>
        <w:spacing w:line="240" w:lineRule="auto"/>
        <w:rPr>
          <w:sz w:val="20"/>
          <w:szCs w:val="20"/>
        </w:rPr>
      </w:pPr>
      <w:r w:rsidDel="00000000" w:rsidR="00000000" w:rsidRPr="00000000">
        <w:rPr>
          <w:sz w:val="20"/>
          <w:szCs w:val="20"/>
          <w:rtl w:val="0"/>
        </w:rPr>
        <w:t xml:space="preserve">Oberacker P, Stepper P, et al. ‘Bio-On-Magnetic-Beads (BOMB): Open platform for high-throughput nucleic acid extraction and manipulation’. PLoS Biol. 2019;17(1):e3000107. Published 2019 Jan 10. doi:10.1371/journal.pbio.3000107</w:t>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i w:val="1"/>
          <w:sz w:val="20"/>
          <w:szCs w:val="20"/>
        </w:rPr>
      </w:pPr>
      <w:r w:rsidDel="00000000" w:rsidR="00000000" w:rsidRPr="00000000">
        <w:rPr>
          <w:rtl w:val="0"/>
        </w:rPr>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sz w:val="20"/>
          <w:szCs w:val="20"/>
        </w:rPr>
      </w:pPr>
      <w:r w:rsidDel="00000000" w:rsidR="00000000" w:rsidRPr="00000000">
        <w:rPr>
          <w:rtl w:val="0"/>
        </w:rPr>
      </w:r>
    </w:p>
    <w:sectPr>
      <w:headerReference r:id="rId25" w:type="default"/>
      <w:footerReference r:id="rId26" w:type="default"/>
      <w:pgSz w:h="16838" w:w="11906" w:orient="portrait"/>
      <w:pgMar w:bottom="1700.7874015748032" w:top="1451.3385826771655" w:left="1797.1653543307089" w:right="1139.527559055118"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Maarten van der Salm" w:id="1" w:date="2023-05-26T11:01:43Z">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Or: https://www.fishersci.nl/shop/products/tris-edta-100x-solution-molecular-biology-fisher-bioreagents-2/10264643</w:t>
      </w:r>
    </w:p>
  </w:comment>
  <w:comment w:author="Maarten van der Salm" w:id="2" w:date="2023-05-26T11:52:03Z">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52 euro voor 100x solution</w:t>
      </w:r>
    </w:p>
  </w:comment>
  <w:comment w:author="Maarten van der Salm" w:id="0" w:date="2023-05-24T11:26:37Z">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eventueel weglaten, staat ook al bij NOTE en OBJECTIVE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Verdana"/>
  <w:font w:name="Calibri"/>
  <w:font w:name="Courier New"/>
  <w:font w:name="Univer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pageBreakBefore w:val="0"/>
      <w:pBdr>
        <w:top w:space="0" w:sz="0" w:val="nil"/>
        <w:left w:space="0" w:sz="0" w:val="nil"/>
        <w:bottom w:space="0" w:sz="0" w:val="nil"/>
        <w:right w:space="0" w:sz="0" w:val="nil"/>
        <w:between w:space="0" w:sz="0" w:val="nil"/>
      </w:pBdr>
      <w:shd w:fill="auto" w:val="clear"/>
      <w:rPr/>
    </w:pPr>
    <w:r w:rsidDel="00000000" w:rsidR="00000000" w:rsidRPr="00000000">
      <w:rPr>
        <w:rFonts w:ascii="Univers" w:cs="Univers" w:eastAsia="Univers" w:hAnsi="Univers"/>
        <w:sz w:val="20"/>
        <w:szCs w:val="20"/>
      </w:rPr>
      <w:drawing>
        <wp:inline distB="19050" distT="19050" distL="19050" distR="19050">
          <wp:extent cx="533400" cy="752475"/>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33400" cy="752475"/>
                  </a:xfrm>
                  <a:prstGeom prst="rect"/>
                  <a:ln/>
                </pic:spPr>
              </pic:pic>
            </a:graphicData>
          </a:graphic>
        </wp:inline>
      </w:drawing>
    </w:r>
    <w:r w:rsidDel="00000000" w:rsidR="00000000" w:rsidRPr="00000000">
      <w:rPr>
        <w:rFonts w:ascii="Univers" w:cs="Univers" w:eastAsia="Univers" w:hAnsi="Univers"/>
        <w:sz w:val="20"/>
        <w:szCs w:val="20"/>
        <w:rtl w:val="0"/>
      </w:rPr>
      <w:tab/>
      <w:tab/>
      <w:tab/>
      <w:tab/>
      <w:tab/>
      <w:tab/>
      <w:tab/>
      <w:tab/>
      <w:t xml:space="preserve">Page</w:t>
      <w:tab/>
    </w:r>
    <w:r w:rsidDel="00000000" w:rsidR="00000000" w:rsidRPr="00000000">
      <w:rPr>
        <w:rFonts w:ascii="Univers" w:cs="Univers" w:eastAsia="Univers" w:hAnsi="Univers"/>
        <w:sz w:val="20"/>
        <w:szCs w:val="20"/>
      </w:rPr>
      <w:fldChar w:fldCharType="begin"/>
      <w:instrText xml:space="preserve">PAGE</w:instrText>
      <w:fldChar w:fldCharType="separate"/>
      <w:fldChar w:fldCharType="end"/>
    </w:r>
    <w:r w:rsidDel="00000000" w:rsidR="00000000" w:rsidRPr="00000000">
      <w:rPr>
        <w:rFonts w:ascii="Univers" w:cs="Univers" w:eastAsia="Univers" w:hAnsi="Univers"/>
        <w:sz w:val="20"/>
        <w:szCs w:val="20"/>
        <w:rtl w:val="0"/>
      </w:rPr>
      <w:t xml:space="preserve"> of </w:t>
    </w:r>
    <w:r w:rsidDel="00000000" w:rsidR="00000000" w:rsidRPr="00000000">
      <w:rPr>
        <w:rFonts w:ascii="Univers" w:cs="Univers" w:eastAsia="Univers" w:hAnsi="Univers"/>
        <w:sz w:val="20"/>
        <w:szCs w:val="20"/>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spacing w:line="240" w:lineRule="auto"/>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spacing w:line="240" w:lineRule="auto"/>
      <w:rPr>
        <w:b w:val="1"/>
        <w:color w:val="666666"/>
        <w:sz w:val="20"/>
        <w:szCs w:val="20"/>
      </w:rPr>
    </w:pPr>
    <w:r w:rsidDel="00000000" w:rsidR="00000000" w:rsidRPr="00000000">
      <w:rPr>
        <w:b w:val="1"/>
        <w:color w:val="666666"/>
        <w:sz w:val="20"/>
        <w:szCs w:val="20"/>
        <w:rtl w:val="0"/>
      </w:rPr>
      <w:t xml:space="preserve">TITLE: LAB_</w:t>
    </w:r>
    <w:r w:rsidDel="00000000" w:rsidR="00000000" w:rsidRPr="00000000">
      <w:rPr>
        <w:b w:val="1"/>
        <w:color w:val="666666"/>
        <w:sz w:val="20"/>
        <w:szCs w:val="20"/>
        <w:highlight w:val="white"/>
        <w:rtl w:val="0"/>
      </w:rPr>
      <w:t xml:space="preserve">METH045_ARISE tissue DNA extraction</w:t>
    </w:r>
    <w:r w:rsidDel="00000000" w:rsidR="00000000" w:rsidRPr="00000000">
      <w:rPr>
        <w:b w:val="1"/>
        <w:color w:val="666666"/>
        <w:sz w:val="20"/>
        <w:szCs w:val="20"/>
        <w:rtl w:val="0"/>
      </w:rPr>
      <w:tab/>
      <w:tab/>
      <w:tab/>
      <w:t xml:space="preserve">Author: Nafiesa Ibrahim</w:t>
    </w:r>
    <w:r w:rsidDel="00000000" w:rsidR="00000000" w:rsidRPr="00000000">
      <w:rPr>
        <w:rtl w:val="0"/>
      </w:rPr>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spacing w:line="240" w:lineRule="auto"/>
      <w:rPr>
        <w:b w:val="1"/>
        <w:color w:val="666666"/>
        <w:sz w:val="20"/>
        <w:szCs w:val="20"/>
      </w:rPr>
    </w:pPr>
    <w:r w:rsidDel="00000000" w:rsidR="00000000" w:rsidRPr="00000000">
      <w:rPr>
        <w:rtl w:val="0"/>
      </w:rPr>
    </w:r>
  </w:p>
  <w:p w:rsidR="00000000" w:rsidDel="00000000" w:rsidP="00000000" w:rsidRDefault="00000000" w:rsidRPr="00000000" w14:paraId="000000F0">
    <w:pPr>
      <w:pageBreakBefore w:val="0"/>
      <w:pBdr>
        <w:top w:space="0" w:sz="0" w:val="nil"/>
        <w:left w:space="0" w:sz="0" w:val="nil"/>
        <w:bottom w:space="0" w:sz="0" w:val="nil"/>
        <w:right w:space="0" w:sz="0" w:val="nil"/>
        <w:between w:space="0" w:sz="0" w:val="nil"/>
      </w:pBdr>
      <w:shd w:fill="auto" w:val="clear"/>
      <w:spacing w:line="240" w:lineRule="auto"/>
      <w:ind w:left="0" w:firstLine="0"/>
      <w:rPr>
        <w:b w:val="1"/>
        <w:color w:val="666666"/>
        <w:sz w:val="20"/>
        <w:szCs w:val="20"/>
      </w:rPr>
    </w:pPr>
    <w:r w:rsidDel="00000000" w:rsidR="00000000" w:rsidRPr="00000000">
      <w:rPr>
        <w:b w:val="1"/>
        <w:color w:val="666666"/>
        <w:sz w:val="20"/>
        <w:szCs w:val="20"/>
        <w:rtl w:val="0"/>
      </w:rPr>
      <w:t xml:space="preserve">Authorization Date: 9-5-20</w:t>
    </w:r>
    <w:r w:rsidDel="00000000" w:rsidR="00000000" w:rsidRPr="00000000">
      <w:rPr>
        <w:b w:val="1"/>
        <w:color w:val="666666"/>
        <w:sz w:val="20"/>
        <w:szCs w:val="20"/>
        <w:rtl w:val="0"/>
      </w:rPr>
      <w:t xml:space="preserve">23</w:t>
    </w:r>
    <w:r w:rsidDel="00000000" w:rsidR="00000000" w:rsidRPr="00000000">
      <w:rPr>
        <w:b w:val="1"/>
        <w:color w:val="666666"/>
        <w:sz w:val="20"/>
        <w:szCs w:val="20"/>
        <w:rtl w:val="0"/>
      </w:rPr>
      <w:tab/>
      <w:tab/>
      <w:tab/>
      <w:tab/>
      <w:tab/>
      <w:tab/>
      <w:t xml:space="preserve">Version: 1.0</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0"/>
      <w:numFmt w:val="bullet"/>
      <w:lvlText w:val="-"/>
      <w:lvlJc w:val="left"/>
      <w:pPr>
        <w:ind w:left="284" w:hanging="360"/>
      </w:pPr>
      <w:rPr>
        <w:rFonts w:ascii="Calibri" w:cs="Calibri" w:eastAsia="Calibri" w:hAnsi="Calibri"/>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2">
    <w:lvl w:ilvl="0">
      <w:start w:val="1"/>
      <w:numFmt w:val="decimal"/>
      <w:lvlText w:val="%1."/>
      <w:lvlJc w:val="left"/>
      <w:pPr>
        <w:ind w:left="360" w:hanging="360"/>
      </w:pPr>
      <w:rPr/>
    </w:lvl>
    <w:lvl w:ilvl="1">
      <w:start w:val="1"/>
      <w:numFmt w:val="decimal"/>
      <w:lvlText w:val="%2."/>
      <w:lvlJc w:val="left"/>
      <w:pPr>
        <w:ind w:left="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425.19685039370086" w:hanging="360"/>
      </w:pPr>
      <w:rPr>
        <w:u w:val="none"/>
      </w:rPr>
    </w:lvl>
    <w:lvl w:ilvl="1">
      <w:start w:val="1"/>
      <w:numFmt w:val="bullet"/>
      <w:lvlText w:val="●"/>
      <w:lvlJc w:val="left"/>
      <w:pPr>
        <w:ind w:left="1133.858267716535" w:hanging="359.9999999999999"/>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360" w:hanging="360"/>
      </w:pPr>
      <w:rPr/>
    </w:lvl>
    <w:lvl w:ilvl="1">
      <w:start w:val="1"/>
      <w:numFmt w:val="decimal"/>
      <w:lvlText w:val="%2."/>
      <w:lvlJc w:val="left"/>
      <w:pPr>
        <w:ind w:left="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8">
    <w:lvl w:ilvl="0">
      <w:start w:val="1"/>
      <w:numFmt w:val="decimal"/>
      <w:lvlText w:val="%1."/>
      <w:lvlJc w:val="left"/>
      <w:pPr>
        <w:ind w:left="360" w:hanging="360"/>
      </w:pPr>
      <w:rPr/>
    </w:lvl>
    <w:lvl w:ilvl="1">
      <w:start w:val="1"/>
      <w:numFmt w:val="decimal"/>
      <w:lvlText w:val="%2."/>
      <w:lvlJc w:val="left"/>
      <w:pPr>
        <w:ind w:left="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992.1259842519685"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360" w:hanging="360"/>
      </w:pPr>
      <w:rPr/>
    </w:lvl>
    <w:lvl w:ilvl="1">
      <w:start w:val="1"/>
      <w:numFmt w:val="decimal"/>
      <w:lvlText w:val="%2."/>
      <w:lvlJc w:val="left"/>
      <w:pPr>
        <w:ind w:left="0" w:hanging="360"/>
      </w:pPr>
      <w:rPr/>
    </w:lvl>
    <w:lvl w:ilvl="2">
      <w:start w:val="1"/>
      <w:numFmt w:val="bullet"/>
      <w:lvlText w:val="■"/>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4">
    <w:lvl w:ilvl="0">
      <w:start w:val="1"/>
      <w:numFmt w:val="decimal"/>
      <w:lvlText w:val="%1."/>
      <w:lvlJc w:val="left"/>
      <w:pPr>
        <w:ind w:left="360" w:hanging="360"/>
      </w:pPr>
      <w:rPr/>
    </w:lvl>
    <w:lvl w:ilvl="1">
      <w:start w:val="0"/>
      <w:numFmt w:val="bullet"/>
      <w:lvlText w:val="-"/>
      <w:lvlJc w:val="left"/>
      <w:pPr>
        <w:ind w:left="1080" w:hanging="360"/>
      </w:pPr>
      <w:rPr>
        <w:rFonts w:ascii="Calibri" w:cs="Calibri" w:eastAsia="Calibri" w:hAnsi="Calibri"/>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6">
    <w:lvl w:ilvl="0">
      <w:start w:val="1"/>
      <w:numFmt w:val="decimal"/>
      <w:lvlText w:val="%1."/>
      <w:lvlJc w:val="left"/>
      <w:pPr>
        <w:ind w:left="360" w:hanging="360"/>
      </w:pPr>
      <w:rPr/>
    </w:lvl>
    <w:lvl w:ilvl="1">
      <w:start w:val="1"/>
      <w:numFmt w:val="decimal"/>
      <w:lvlText w:val="%2."/>
      <w:lvlJc w:val="left"/>
      <w:pPr>
        <w:ind w:left="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7">
    <w:lvl w:ilvl="0">
      <w:start w:val="0"/>
      <w:numFmt w:val="bullet"/>
      <w:lvlText w:val="-"/>
      <w:lvlJc w:val="left"/>
      <w:pPr>
        <w:ind w:left="360" w:hanging="360"/>
      </w:pPr>
      <w:rPr>
        <w:rFonts w:ascii="Calibri" w:cs="Calibri" w:eastAsia="Calibri" w:hAnsi="Calibri"/>
        <w:color w:val="000000"/>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decimal"/>
      <w:lvlText w:val="%1."/>
      <w:lvlJc w:val="left"/>
      <w:pPr>
        <w:ind w:left="360" w:hanging="360"/>
      </w:pPr>
      <w:rPr/>
    </w:lvl>
    <w:lvl w:ilvl="1">
      <w:start w:val="0"/>
      <w:numFmt w:val="bullet"/>
      <w:lvlText w:val="-"/>
      <w:lvlJc w:val="left"/>
      <w:pPr>
        <w:ind w:left="284" w:hanging="360"/>
      </w:pPr>
      <w:rPr>
        <w:rFonts w:ascii="Calibri" w:cs="Calibri" w:eastAsia="Calibri" w:hAnsi="Calibri"/>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9">
    <w:lvl w:ilvl="0">
      <w:start w:val="1"/>
      <w:numFmt w:val="decimal"/>
      <w:lvlText w:val="%1."/>
      <w:lvlJc w:val="left"/>
      <w:pPr>
        <w:ind w:left="360" w:hanging="360"/>
      </w:pPr>
      <w:rPr/>
    </w:lvl>
    <w:lvl w:ilvl="1">
      <w:start w:val="0"/>
      <w:numFmt w:val="bullet"/>
      <w:lvlText w:val="-"/>
      <w:lvlJc w:val="left"/>
      <w:pPr>
        <w:ind w:left="1080" w:hanging="360"/>
      </w:pPr>
      <w:rPr>
        <w:rFonts w:ascii="Calibri" w:cs="Calibri" w:eastAsia="Calibri" w:hAnsi="Calibri"/>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20">
    <w:lvl w:ilvl="0">
      <w:start w:val="1"/>
      <w:numFmt w:val="decimal"/>
      <w:lvlText w:val="%1."/>
      <w:lvlJc w:val="left"/>
      <w:pPr>
        <w:ind w:left="360" w:hanging="360"/>
      </w:pPr>
      <w:rPr/>
    </w:lvl>
    <w:lvl w:ilvl="1">
      <w:start w:val="0"/>
      <w:numFmt w:val="bullet"/>
      <w:lvlText w:val="-"/>
      <w:lvlJc w:val="left"/>
      <w:pPr>
        <w:ind w:left="284" w:hanging="360"/>
      </w:pPr>
      <w:rPr>
        <w:rFonts w:ascii="Calibri" w:cs="Calibri" w:eastAsia="Calibri" w:hAnsi="Calibri"/>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43"/>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docs.google.com/document/d/1Ltvpmp9rEoLEOsB5GbxPOhn1XRTDSFpx96oCbRtR5B4/edit" TargetMode="External"/><Relationship Id="rId22" Type="http://schemas.openxmlformats.org/officeDocument/2006/relationships/hyperlink" Target="https://docs.google.com/document/d/1tDnDiepGhGIvvHEHezAU0Y5pKdVVZjbHg88dOSQdVxQ/edit" TargetMode="External"/><Relationship Id="rId21" Type="http://schemas.openxmlformats.org/officeDocument/2006/relationships/hyperlink" Target="https://docs.google.com/document/d/1QTkMt_lY6yY0-vRjy46lEsYn5WtAch9XgawkE9UtxOQ/edit" TargetMode="External"/><Relationship Id="rId24" Type="http://schemas.openxmlformats.org/officeDocument/2006/relationships/hyperlink" Target="https://docs.google.com/spreadsheets/d/1vPSWYtDjDVqiEyZluMPiwSe-D1nVI8Zfv2tg5eX20ds/edit#gid=1490097118" TargetMode="External"/><Relationship Id="rId23" Type="http://schemas.openxmlformats.org/officeDocument/2006/relationships/hyperlink" Target="https://docs.google.com/spreadsheets/d/1nqGcCuWqR9RPuw0rN6MN7m_zGM9yhgnWoZVWn6ksgLc/edit#gid=1012728217"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docs.google.com/spreadsheets/d/1vPSWYtDjDVqiEyZluMPiwSe-D1nVI8Zfv2tg5eX20ds/edit#gid=1490097118" TargetMode="External"/><Relationship Id="rId26" Type="http://schemas.openxmlformats.org/officeDocument/2006/relationships/footer" Target="footer1.xml"/><Relationship Id="rId25"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mailto:nafiesa.ibrahim@naturalis.nl" TargetMode="External"/><Relationship Id="rId8" Type="http://schemas.openxmlformats.org/officeDocument/2006/relationships/hyperlink" Target="https://www.protocols.io/view/mu-dna-a-modular-universal-dna-extraction-method-a-6qpvryj2gmkn/v2" TargetMode="External"/><Relationship Id="rId11" Type="http://schemas.openxmlformats.org/officeDocument/2006/relationships/hyperlink" Target="https://docs.google.com/document/u/0/d/1t_mbSQCAh2oxmctqLYJQ55eQdAJP1DgYT8m8DFgQznI/edit" TargetMode="External"/><Relationship Id="rId10" Type="http://schemas.openxmlformats.org/officeDocument/2006/relationships/hyperlink" Target="https://docs.google.com/spreadsheets/d/1nqGcCuWqR9RPuw0rN6MN7m_zGM9yhgnWoZVWn6ksgLc/edit#gid=1012728217" TargetMode="External"/><Relationship Id="rId13" Type="http://schemas.openxmlformats.org/officeDocument/2006/relationships/hyperlink" Target="https://docs.google.com/document/d/1g9DIG8KHvK5r-Jv7mzjPHpp103rK0nVKnCMMzg65MtM/edit" TargetMode="External"/><Relationship Id="rId12" Type="http://schemas.openxmlformats.org/officeDocument/2006/relationships/hyperlink" Target="https://docs.google.com/document/d/1tDnDiepGhGIvvHEHezAU0Y5pKdVVZjbHg88dOSQdVxQ/edit" TargetMode="External"/><Relationship Id="rId15" Type="http://schemas.openxmlformats.org/officeDocument/2006/relationships/hyperlink" Target="https://docs.google.com/spreadsheets/d/1dQvi32BMm072iCGGpAtXOqcMA87ZM0W8/edit#gid=598907885" TargetMode="External"/><Relationship Id="rId14" Type="http://schemas.openxmlformats.org/officeDocument/2006/relationships/hyperlink" Target="https://docs.google.com/document/d/1QTkMt_lY6yY0-vRjy46lEsYn5WtAch9XgawkE9UtxOQ/edit" TargetMode="External"/><Relationship Id="rId17" Type="http://schemas.openxmlformats.org/officeDocument/2006/relationships/hyperlink" Target="https://docs.google.com/document/d/1t_mbSQCAh2oxmctqLYJQ55eQdAJP1DgYT8m8DFgQznI/edit" TargetMode="External"/><Relationship Id="rId16" Type="http://schemas.openxmlformats.org/officeDocument/2006/relationships/hyperlink" Target="https://docs.google.com/document/d/1Ltvpmp9rEoLEOsB5GbxPOhn1XRTDSFpx96oCbRtR5B4/edit" TargetMode="External"/><Relationship Id="rId19" Type="http://schemas.openxmlformats.org/officeDocument/2006/relationships/hyperlink" Target="https://docs.google.com/document/d/1QTkMt_lY6yY0-vRjy46lEsYn5WtAch9XgawkE9UtxOQ/edit" TargetMode="External"/><Relationship Id="rId18" Type="http://schemas.openxmlformats.org/officeDocument/2006/relationships/hyperlink" Target="https://docs.google.com/document/d/1g9DIG8KHvK5r-Jv7mzjPHpp103rK0nVKnCMMzg65MtM/ed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